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9268C9">
        <w:rPr>
          <w:rFonts w:ascii="Times New Roman" w:eastAsia="Calibri" w:hAnsi="Times New Roman" w:cs="Times New Roman"/>
          <w:color w:val="000000"/>
          <w:sz w:val="20"/>
          <w:szCs w:val="20"/>
        </w:rPr>
        <w:t>279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4F6129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B72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268C9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bookmarkStart w:id="0" w:name="_GoBack"/>
      <w:bookmarkEnd w:id="0"/>
      <w:r w:rsidR="00B72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grudnia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4F6129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B31570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4F61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BD1B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1817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B72170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 ofert na realizację </w:t>
      </w:r>
      <w:r w:rsidR="004F612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</w:t>
      </w:r>
      <w:r w:rsidR="00EA1CF0">
        <w:rPr>
          <w:rFonts w:ascii="Times New Roman" w:eastAsia="Times New Roman" w:hAnsi="Times New Roman" w:cs="Times New Roman"/>
          <w:b/>
          <w:sz w:val="24"/>
          <w:lang w:eastAsia="pl-PL"/>
        </w:rPr>
        <w:t>roku 2017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B72170">
        <w:rPr>
          <w:rFonts w:ascii="Times New Roman" w:eastAsia="Times New Roman" w:hAnsi="Times New Roman" w:cs="Times New Roman"/>
          <w:b/>
          <w:sz w:val="24"/>
          <w:lang w:eastAsia="pl-PL"/>
        </w:rPr>
        <w:t>nia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DC4105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publiczn</w:t>
      </w:r>
      <w:r w:rsidR="00B72170">
        <w:rPr>
          <w:rFonts w:ascii="Times New Roman" w:eastAsia="Times New Roman" w:hAnsi="Times New Roman" w:cs="Times New Roman"/>
          <w:b/>
          <w:sz w:val="24"/>
          <w:lang w:eastAsia="pl-PL"/>
        </w:rPr>
        <w:t>ego</w:t>
      </w:r>
    </w:p>
    <w:p w:rsidR="000C3686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31570" w:rsidRPr="00ED2BF1" w:rsidRDefault="00B31570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B31570" w:rsidRDefault="00B878C7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Rodzaj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zada</w:t>
      </w:r>
      <w:r w:rsidR="00B72170">
        <w:rPr>
          <w:rFonts w:ascii="Times New Roman" w:eastAsia="Calibri" w:hAnsi="Times New Roman" w:cs="Times New Roman"/>
          <w:b/>
          <w:sz w:val="28"/>
        </w:rPr>
        <w:t>nia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i wysokość środków </w:t>
      </w:r>
      <w:r>
        <w:rPr>
          <w:rFonts w:ascii="Times New Roman" w:eastAsia="Calibri" w:hAnsi="Times New Roman" w:cs="Times New Roman"/>
          <w:b/>
          <w:sz w:val="28"/>
        </w:rPr>
        <w:t xml:space="preserve">publicznych 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przeznaczonych na </w:t>
      </w:r>
      <w:r w:rsidR="00B72170">
        <w:rPr>
          <w:rFonts w:ascii="Times New Roman" w:eastAsia="Calibri" w:hAnsi="Times New Roman" w:cs="Times New Roman"/>
          <w:b/>
          <w:sz w:val="28"/>
        </w:rPr>
        <w:t>jego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realizację: </w:t>
      </w:r>
    </w:p>
    <w:p w:rsidR="000C3686" w:rsidRPr="00ED2BF1" w:rsidRDefault="000C3686" w:rsidP="00C00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4360" w:rsidRPr="000321DC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PO</w:t>
      </w:r>
      <w:r w:rsidR="00AD6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MOC SPOŁECZNA</w:t>
      </w: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566" w:rsidRDefault="00C90566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424360" w:rsidRPr="00AD6BF8" w:rsidRDefault="00C90566" w:rsidP="00AD6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BF8">
        <w:rPr>
          <w:rFonts w:ascii="Times New Roman" w:hAnsi="Times New Roman" w:cs="Times New Roman"/>
          <w:b/>
          <w:color w:val="000000"/>
          <w:sz w:val="24"/>
          <w:szCs w:val="24"/>
        </w:rPr>
        <w:t>Organizacja i prowadzenie specjalistycznego poradnictwa rodzinnego obejmującego zasięgiem swojego oddziaływania gminy Dąbrówka, Klembów, Radzymin</w:t>
      </w:r>
    </w:p>
    <w:p w:rsidR="00424360" w:rsidRPr="00C90566" w:rsidRDefault="00424360" w:rsidP="00C90566">
      <w:pPr>
        <w:pStyle w:val="Default"/>
        <w:ind w:left="34" w:hanging="34"/>
        <w:jc w:val="both"/>
        <w:rPr>
          <w:sz w:val="22"/>
          <w:szCs w:val="22"/>
        </w:rPr>
      </w:pPr>
    </w:p>
    <w:p w:rsidR="00C90566" w:rsidRPr="00C90566" w:rsidRDefault="00C90566" w:rsidP="00C90566">
      <w:pPr>
        <w:pStyle w:val="Zawartotabeli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 xml:space="preserve">Celem zadania jest uruchomienie powiatowej sieci poradnictwa dla osób i rodzin. </w:t>
      </w:r>
    </w:p>
    <w:p w:rsidR="00C90566" w:rsidRPr="00C90566" w:rsidRDefault="00C90566" w:rsidP="00C90566">
      <w:pPr>
        <w:pStyle w:val="Zawartotabeli"/>
        <w:jc w:val="both"/>
        <w:rPr>
          <w:rFonts w:cs="Times New Roman"/>
          <w:sz w:val="22"/>
          <w:szCs w:val="22"/>
        </w:rPr>
      </w:pPr>
      <w:r w:rsidRPr="00C90566">
        <w:rPr>
          <w:rFonts w:cs="Times New Roman"/>
          <w:b/>
          <w:color w:val="000000" w:themeColor="text1"/>
          <w:sz w:val="22"/>
          <w:szCs w:val="22"/>
        </w:rPr>
        <w:t xml:space="preserve">Punkt poradnictwa powinien być zlokalizowany w </w:t>
      </w:r>
      <w:r w:rsidRPr="00C90566">
        <w:rPr>
          <w:rFonts w:cs="Times New Roman"/>
          <w:b/>
          <w:sz w:val="22"/>
          <w:szCs w:val="22"/>
        </w:rPr>
        <w:t>Radzyminie i obejmować zasięgiem gminy Dąbrówka, Klembów, Radzymin</w:t>
      </w:r>
      <w:r>
        <w:rPr>
          <w:rFonts w:cs="Times New Roman"/>
          <w:sz w:val="22"/>
          <w:szCs w:val="22"/>
        </w:rPr>
        <w:t xml:space="preserve"> oraz </w:t>
      </w:r>
      <w:r w:rsidRPr="00C90566">
        <w:rPr>
          <w:rFonts w:cs="Times New Roman"/>
          <w:color w:val="000000" w:themeColor="text1"/>
          <w:sz w:val="22"/>
          <w:szCs w:val="22"/>
        </w:rPr>
        <w:t xml:space="preserve">działać, zależnie od występującego zapotrzebowania na porady dla osób i rodzin, minimum 3 razy w tygodniu. </w:t>
      </w:r>
    </w:p>
    <w:p w:rsidR="00C90566" w:rsidRPr="00C90566" w:rsidRDefault="00C90566" w:rsidP="00C90566">
      <w:pPr>
        <w:pStyle w:val="Zawartotabeli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 xml:space="preserve">Działanie powinno uwzględnić już istniejące na terenie gmin punkty konsultacyjne dla mieszkańców, niezależnie od podmiotu prowadzącego. </w:t>
      </w:r>
    </w:p>
    <w:p w:rsidR="00C90566" w:rsidRPr="00C90566" w:rsidRDefault="00C90566" w:rsidP="00C90566">
      <w:pPr>
        <w:pStyle w:val="Zawartotabeli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Bezpłatne porady dla osób i rodzin powinny być udzielane w zakresie poradnictwa (w każdym punkcie w zależności od występującego zapotrzebowania mieszkańców gmin wskazanych w nazwie zadania):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prawnego,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psychologicznego,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pedagogicznego,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zawodowego,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socjalnego.</w:t>
      </w:r>
    </w:p>
    <w:p w:rsidR="00C90566" w:rsidRPr="00C90566" w:rsidRDefault="001037D4" w:rsidP="00C90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C90566" w:rsidRPr="00C90566">
        <w:rPr>
          <w:rFonts w:ascii="Times New Roman" w:hAnsi="Times New Roman" w:cs="Times New Roman"/>
          <w:color w:val="000000" w:themeColor="text1"/>
        </w:rPr>
        <w:t xml:space="preserve">ależy umożliwić mieszkańcom zgłoszenie potrzeby otrzymania porady w podanym uprzednio zakresie osobiście, telefonicznie lub za pośrednictwem e-maila. Otrzymać informację zwrotną o dniu, godzinie i miejscu spotkania ze specjalistą. </w:t>
      </w:r>
    </w:p>
    <w:p w:rsidR="00C90566" w:rsidRPr="00C90566" w:rsidRDefault="00C90566" w:rsidP="00C90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66">
        <w:rPr>
          <w:rFonts w:ascii="Times New Roman" w:hAnsi="Times New Roman" w:cs="Times New Roman"/>
          <w:color w:val="000000" w:themeColor="text1"/>
        </w:rPr>
        <w:t>Miejscem spotkania powinien być lokal punktu poradnictwa lub miejsce zamieszkania osoby zgłaszającej bądź inny wskazany lokal.</w:t>
      </w:r>
    </w:p>
    <w:p w:rsidR="00C90566" w:rsidRPr="00C90566" w:rsidRDefault="00C90566" w:rsidP="00C90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66">
        <w:rPr>
          <w:rFonts w:ascii="Times New Roman" w:hAnsi="Times New Roman" w:cs="Times New Roman"/>
          <w:color w:val="000000" w:themeColor="text1"/>
        </w:rPr>
        <w:t xml:space="preserve">Punkty powinny być zlokalizowane jako niezależne, w miarę możliwości poza lokalami urzędów administracji publicznej </w:t>
      </w:r>
      <w:r w:rsidR="00EA1CF0" w:rsidRPr="00C90566">
        <w:rPr>
          <w:rFonts w:ascii="Times New Roman" w:hAnsi="Times New Roman" w:cs="Times New Roman"/>
        </w:rPr>
        <w:t>–</w:t>
      </w:r>
      <w:r w:rsidRPr="00C90566">
        <w:rPr>
          <w:rFonts w:ascii="Times New Roman" w:hAnsi="Times New Roman" w:cs="Times New Roman"/>
          <w:color w:val="000000" w:themeColor="text1"/>
        </w:rPr>
        <w:t xml:space="preserve"> oczekuje się, że podmiot prowadzący punkt poradnictwa będzie dysponował lokalem (własność, wynajem, podnajem), lokal będzie wyposażony m.</w:t>
      </w:r>
      <w:r w:rsidR="00EA1CF0">
        <w:rPr>
          <w:rFonts w:ascii="Times New Roman" w:hAnsi="Times New Roman" w:cs="Times New Roman"/>
          <w:color w:val="000000" w:themeColor="text1"/>
        </w:rPr>
        <w:t> </w:t>
      </w:r>
      <w:r w:rsidRPr="00C90566">
        <w:rPr>
          <w:rFonts w:ascii="Times New Roman" w:hAnsi="Times New Roman" w:cs="Times New Roman"/>
          <w:color w:val="000000" w:themeColor="text1"/>
        </w:rPr>
        <w:t xml:space="preserve">in. </w:t>
      </w:r>
      <w:r w:rsidR="00EA1CF0">
        <w:rPr>
          <w:rFonts w:ascii="Times New Roman" w:hAnsi="Times New Roman" w:cs="Times New Roman"/>
          <w:color w:val="000000" w:themeColor="text1"/>
        </w:rPr>
        <w:br/>
      </w:r>
      <w:r w:rsidRPr="00C90566">
        <w:rPr>
          <w:rFonts w:ascii="Times New Roman" w:hAnsi="Times New Roman" w:cs="Times New Roman"/>
          <w:color w:val="000000" w:themeColor="text1"/>
        </w:rPr>
        <w:t>w:</w:t>
      </w:r>
      <w:r w:rsidRPr="001037D4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C90566">
        <w:rPr>
          <w:rFonts w:ascii="Times New Roman" w:hAnsi="Times New Roman" w:cs="Times New Roman"/>
          <w:color w:val="000000" w:themeColor="text1"/>
        </w:rPr>
        <w:t>pomieszczenie do indywidualnych rozmów, terapii</w:t>
      </w:r>
      <w:r w:rsidR="001037D4">
        <w:rPr>
          <w:rFonts w:ascii="Times New Roman" w:hAnsi="Times New Roman" w:cs="Times New Roman"/>
          <w:color w:val="000000" w:themeColor="text1"/>
        </w:rPr>
        <w:t xml:space="preserve"> (</w:t>
      </w:r>
      <w:r w:rsidRPr="00C90566">
        <w:rPr>
          <w:rFonts w:ascii="Times New Roman" w:hAnsi="Times New Roman" w:cs="Times New Roman"/>
          <w:color w:val="000000" w:themeColor="text1"/>
        </w:rPr>
        <w:t>wskazane także pomieszczenie do prowadzenia terapii grupowej</w:t>
      </w:r>
      <w:r w:rsidR="001037D4">
        <w:rPr>
          <w:rFonts w:ascii="Times New Roman" w:hAnsi="Times New Roman" w:cs="Times New Roman"/>
          <w:color w:val="000000" w:themeColor="text1"/>
        </w:rPr>
        <w:t>)</w:t>
      </w:r>
      <w:r w:rsidRPr="00C90566">
        <w:rPr>
          <w:rFonts w:ascii="Times New Roman" w:hAnsi="Times New Roman" w:cs="Times New Roman"/>
          <w:color w:val="000000" w:themeColor="text1"/>
        </w:rPr>
        <w:t>, toaletę, telefon, komputer z dostępem do internetu ze stroną internetową punktu poradnictwa zawi</w:t>
      </w:r>
      <w:r w:rsidR="001037D4">
        <w:rPr>
          <w:rFonts w:ascii="Times New Roman" w:hAnsi="Times New Roman" w:cs="Times New Roman"/>
          <w:color w:val="000000" w:themeColor="text1"/>
        </w:rPr>
        <w:t>erającą szczegółową</w:t>
      </w:r>
      <w:r>
        <w:rPr>
          <w:rFonts w:ascii="Times New Roman" w:hAnsi="Times New Roman" w:cs="Times New Roman"/>
          <w:color w:val="000000" w:themeColor="text1"/>
        </w:rPr>
        <w:t xml:space="preserve"> informację </w:t>
      </w:r>
      <w:r w:rsidRPr="00C90566">
        <w:rPr>
          <w:rFonts w:ascii="Times New Roman" w:hAnsi="Times New Roman" w:cs="Times New Roman"/>
          <w:color w:val="000000" w:themeColor="text1"/>
        </w:rPr>
        <w:t>o punkcie (np.: lokalizacja, harmonogram działania, zakres świadczonych usług i t</w:t>
      </w:r>
      <w:r w:rsidR="001037D4">
        <w:rPr>
          <w:rFonts w:ascii="Times New Roman" w:hAnsi="Times New Roman" w:cs="Times New Roman"/>
          <w:color w:val="000000" w:themeColor="text1"/>
        </w:rPr>
        <w:t>.</w:t>
      </w:r>
      <w:r w:rsidRPr="00C90566">
        <w:rPr>
          <w:rFonts w:ascii="Times New Roman" w:hAnsi="Times New Roman" w:cs="Times New Roman"/>
          <w:color w:val="000000" w:themeColor="text1"/>
        </w:rPr>
        <w:t>p.).</w:t>
      </w:r>
    </w:p>
    <w:p w:rsidR="00C90566" w:rsidRPr="00C90566" w:rsidRDefault="00C90566" w:rsidP="00C90566">
      <w:pPr>
        <w:pStyle w:val="Zawartotabeli"/>
        <w:jc w:val="both"/>
        <w:rPr>
          <w:rFonts w:cs="Times New Roman"/>
          <w:color w:val="000000" w:themeColor="text1"/>
          <w:sz w:val="22"/>
          <w:szCs w:val="22"/>
          <w:lang w:eastAsia="en-US"/>
        </w:rPr>
      </w:pPr>
      <w:r w:rsidRPr="00C90566">
        <w:rPr>
          <w:rFonts w:cs="Times New Roman"/>
          <w:color w:val="000000" w:themeColor="text1"/>
          <w:sz w:val="22"/>
          <w:szCs w:val="22"/>
          <w:lang w:eastAsia="en-US"/>
        </w:rPr>
        <w:t xml:space="preserve">Dysponent w punkcie poradnictwa powinien przyjmować zgłoszenia i umawiać odpowiednich specjalistów na spotkania w ustalonymi z zainteresowanymi dniu, godzinie i miejscu. </w:t>
      </w:r>
    </w:p>
    <w:p w:rsidR="00424360" w:rsidRPr="00C90566" w:rsidRDefault="00C90566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C90566">
        <w:rPr>
          <w:rFonts w:ascii="Times New Roman" w:hAnsi="Times New Roman" w:cs="Times New Roman"/>
          <w:color w:val="000000" w:themeColor="text1"/>
        </w:rPr>
        <w:t>Specjaliści udzielający porad lub prowadzący terapię muszą posiadać odpowiednie kwalifikacje zawodowe: psychologa, pedagoga, pracownika socjalnego, prawnika lub inne specjalistyczne, odpowiadające rodzajowi i zakresowi udzielanych świadczeń oraz co najmniej 2-letnie doświadczenie zawodowe w swojej specjalności.</w:t>
      </w:r>
    </w:p>
    <w:p w:rsidR="00B72170" w:rsidRDefault="00B7217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</w:t>
      </w:r>
      <w:r w:rsidR="001037D4">
        <w:rPr>
          <w:rFonts w:ascii="Times New Roman" w:eastAsia="Times New Roman" w:hAnsi="Times New Roman" w:cs="Times New Roman"/>
          <w:b/>
          <w:lang w:eastAsia="pl-PL"/>
        </w:rPr>
        <w:t>zadania</w:t>
      </w: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A1CF0" w:rsidRPr="00B3157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 w:rsidR="00D94335">
        <w:rPr>
          <w:rFonts w:ascii="Times New Roman" w:eastAsia="Times New Roman" w:hAnsi="Times New Roman" w:cs="Times New Roman"/>
          <w:lang w:eastAsia="pl-PL"/>
        </w:rPr>
        <w:t>2</w:t>
      </w:r>
      <w:r w:rsidRPr="00A96E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D94335">
        <w:rPr>
          <w:rFonts w:ascii="Times New Roman" w:eastAsia="Times New Roman" w:hAnsi="Times New Roman" w:cs="Times New Roman"/>
          <w:lang w:eastAsia="pl-PL"/>
        </w:rPr>
        <w:t>omoc społeczna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="00D94335">
        <w:rPr>
          <w:rFonts w:ascii="Times New Roman" w:eastAsia="Times New Roman" w:hAnsi="Times New Roman" w:cs="Times New Roman"/>
          <w:lang w:eastAsia="pl-PL"/>
        </w:rPr>
        <w:t>5220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4335">
        <w:rPr>
          <w:rFonts w:ascii="Times New Roman" w:eastAsia="Times New Roman" w:hAnsi="Times New Roman" w:cs="Times New Roman"/>
          <w:lang w:eastAsia="pl-PL"/>
        </w:rPr>
        <w:t>Organizacja specjalistycznego poradnictwa.</w:t>
      </w:r>
    </w:p>
    <w:p w:rsidR="00EA1CF0" w:rsidRPr="0042436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(określone w budże</w:t>
      </w:r>
      <w:r w:rsidR="00D94335">
        <w:rPr>
          <w:rFonts w:ascii="Times New Roman" w:eastAsia="Times New Roman" w:hAnsi="Times New Roman" w:cs="Times New Roman"/>
          <w:b/>
          <w:lang w:eastAsia="pl-PL"/>
        </w:rPr>
        <w:t>cie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Powiatu Wołomińskiego na rok 2017): </w:t>
      </w:r>
      <w:r>
        <w:rPr>
          <w:rFonts w:ascii="Times New Roman" w:eastAsia="Times New Roman" w:hAnsi="Times New Roman" w:cs="Times New Roman"/>
          <w:b/>
          <w:lang w:eastAsia="pl-PL"/>
        </w:rPr>
        <w:t>60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EA1CF0" w:rsidRDefault="00EA1CF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C90566" w:rsidRDefault="00D95E0A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C90566">
        <w:rPr>
          <w:rStyle w:val="Pogrubienie"/>
          <w:rFonts w:ascii="Times New Roman" w:hAnsi="Times New Roman" w:cs="Times New Roman"/>
        </w:rPr>
        <w:t>Zadani</w:t>
      </w:r>
      <w:r w:rsidR="00B72170">
        <w:rPr>
          <w:rStyle w:val="Pogrubienie"/>
          <w:rFonts w:ascii="Times New Roman" w:hAnsi="Times New Roman" w:cs="Times New Roman"/>
        </w:rPr>
        <w:t>e</w:t>
      </w:r>
      <w:r w:rsidRPr="00C90566">
        <w:rPr>
          <w:rStyle w:val="Pogrubienie"/>
          <w:rFonts w:ascii="Times New Roman" w:hAnsi="Times New Roman" w:cs="Times New Roman"/>
        </w:rPr>
        <w:t xml:space="preserve"> powinn</w:t>
      </w:r>
      <w:r w:rsidR="00B72170">
        <w:rPr>
          <w:rStyle w:val="Pogrubienie"/>
          <w:rFonts w:ascii="Times New Roman" w:hAnsi="Times New Roman" w:cs="Times New Roman"/>
        </w:rPr>
        <w:t>o</w:t>
      </w:r>
      <w:r w:rsidRPr="00C90566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C90566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D95E0A" w:rsidRPr="00C90566" w:rsidRDefault="00D95E0A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D5B0A" w:rsidRPr="00C90566" w:rsidRDefault="001D5B0A" w:rsidP="00C905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85045" w:rsidRPr="00D66C16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C16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0B44D9" w:rsidRDefault="00D95E0A" w:rsidP="00D95E0A">
      <w:pPr>
        <w:spacing w:after="0" w:line="240" w:lineRule="auto"/>
        <w:jc w:val="both"/>
        <w:rPr>
          <w:rFonts w:ascii="Times New Roman" w:hAnsi="Times New Roman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="00C85914">
        <w:rPr>
          <w:rFonts w:ascii="Times New Roman" w:eastAsia="Calibri" w:hAnsi="Times New Roman" w:cs="Times New Roman"/>
        </w:rPr>
        <w:t xml:space="preserve">z dnia 24 kwietnia 2003 r. </w:t>
      </w:r>
      <w:r w:rsidR="00C85914">
        <w:rPr>
          <w:rFonts w:ascii="Times New Roman" w:eastAsia="Calibri" w:hAnsi="Times New Roman" w:cs="Times New Roman"/>
        </w:rPr>
        <w:br/>
      </w:r>
      <w:r w:rsidRPr="006A4C37">
        <w:rPr>
          <w:rFonts w:ascii="Times New Roman" w:eastAsia="Calibri" w:hAnsi="Times New Roman" w:cs="Times New Roman"/>
        </w:rPr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B44D9">
        <w:rPr>
          <w:rFonts w:ascii="Times New Roman" w:eastAsia="Times New Roman" w:hAnsi="Times New Roman"/>
          <w:lang w:eastAsia="pl-PL"/>
        </w:rPr>
        <w:t>przyjęty</w:t>
      </w:r>
      <w:r w:rsidR="00873889">
        <w:rPr>
          <w:rFonts w:ascii="Times New Roman" w:eastAsia="Times New Roman" w:hAnsi="Times New Roman"/>
          <w:lang w:eastAsia="pl-PL"/>
        </w:rPr>
        <w:t>ch</w:t>
      </w:r>
      <w:r w:rsidRPr="000B44D9">
        <w:rPr>
          <w:rFonts w:ascii="Times New Roman" w:eastAsia="Times New Roman" w:hAnsi="Times New Roman"/>
          <w:lang w:eastAsia="pl-PL"/>
        </w:rPr>
        <w:t xml:space="preserve"> uc</w:t>
      </w:r>
      <w:r w:rsidR="00873889">
        <w:rPr>
          <w:rFonts w:ascii="Times New Roman" w:eastAsia="Times New Roman" w:hAnsi="Times New Roman"/>
          <w:lang w:eastAsia="pl-PL"/>
        </w:rPr>
        <w:t xml:space="preserve">hwałą nr </w:t>
      </w:r>
      <w:r w:rsidRPr="000B44D9">
        <w:rPr>
          <w:rFonts w:ascii="Times New Roman" w:eastAsia="Times New Roman" w:hAnsi="Times New Roman"/>
          <w:lang w:eastAsia="pl-PL"/>
        </w:rPr>
        <w:t>V-</w:t>
      </w:r>
      <w:r w:rsidR="00873889">
        <w:rPr>
          <w:rFonts w:ascii="Times New Roman" w:eastAsia="Times New Roman" w:hAnsi="Times New Roman"/>
          <w:lang w:eastAsia="pl-PL"/>
        </w:rPr>
        <w:t>199</w:t>
      </w:r>
      <w:r w:rsidRPr="000B44D9">
        <w:rPr>
          <w:rFonts w:ascii="Times New Roman" w:eastAsia="Times New Roman" w:hAnsi="Times New Roman"/>
          <w:lang w:eastAsia="pl-PL"/>
        </w:rPr>
        <w:t>/201</w:t>
      </w:r>
      <w:r w:rsidR="00931B17">
        <w:rPr>
          <w:rFonts w:ascii="Times New Roman" w:eastAsia="Times New Roman" w:hAnsi="Times New Roman"/>
          <w:lang w:eastAsia="pl-PL"/>
        </w:rPr>
        <w:t>6</w:t>
      </w:r>
      <w:r w:rsidRPr="000B44D9">
        <w:rPr>
          <w:rFonts w:ascii="Times New Roman" w:eastAsia="Times New Roman" w:hAnsi="Times New Roman"/>
          <w:lang w:eastAsia="pl-PL"/>
        </w:rPr>
        <w:t xml:space="preserve"> Zarządu Powiatu Wołomińskiego z dnia 2</w:t>
      </w:r>
      <w:r w:rsidR="00873889">
        <w:rPr>
          <w:rFonts w:ascii="Times New Roman" w:eastAsia="Times New Roman" w:hAnsi="Times New Roman"/>
          <w:lang w:eastAsia="pl-PL"/>
        </w:rPr>
        <w:t>5 października 2016</w:t>
      </w:r>
      <w:r w:rsidRPr="000B44D9">
        <w:rPr>
          <w:rFonts w:ascii="Times New Roman" w:eastAsia="Times New Roman" w:hAnsi="Times New Roman"/>
          <w:lang w:eastAsia="pl-PL"/>
        </w:rPr>
        <w:t xml:space="preserve"> r. </w:t>
      </w:r>
    </w:p>
    <w:p w:rsidR="00005137" w:rsidRDefault="00005137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05137" w:rsidRPr="000131F0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131F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005137" w:rsidRPr="00685045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95E0A">
        <w:rPr>
          <w:rFonts w:ascii="Times New Roman" w:eastAsia="Calibri" w:hAnsi="Times New Roman" w:cs="Times New Roman"/>
          <w:color w:val="000000"/>
        </w:rPr>
        <w:t>Uprawnionymi do złożenia oferty są podmioty wymienione w art. 3 ust. 2 i 3 ustawy z dnia 24 kw</w:t>
      </w:r>
      <w:r w:rsidRPr="00685045">
        <w:rPr>
          <w:rFonts w:ascii="Times New Roman" w:eastAsia="Calibri" w:hAnsi="Times New Roman" w:cs="Times New Roman"/>
          <w:color w:val="000000"/>
        </w:rPr>
        <w:t xml:space="preserve">ietnia 2003 r. o działalności pożytku publicznego i o wolontariacie, </w:t>
      </w:r>
      <w:r w:rsidRPr="00685045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005137" w:rsidRDefault="00005137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944EFE" w:rsidRPr="001236F9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944EFE" w:rsidRPr="00214CB1" w:rsidRDefault="00944EFE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005137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 w:rsidRPr="00005137">
        <w:rPr>
          <w:rFonts w:ascii="Times New Roman" w:eastAsia="Calibri" w:hAnsi="Times New Roman" w:cs="Times New Roman"/>
          <w:color w:val="000000" w:themeColor="text1"/>
        </w:rPr>
        <w:t>(z wyłączeniem wkładu osobowego rozumianego jako wartość pracy społecznej członków i świadczeń wolontariuszy</w:t>
      </w:r>
      <w:r w:rsidR="00873889" w:rsidRPr="00005137">
        <w:rPr>
          <w:rFonts w:ascii="Times New Roman" w:eastAsia="Calibri" w:hAnsi="Times New Roman" w:cs="Times New Roman"/>
          <w:color w:val="000000" w:themeColor="text1"/>
        </w:rPr>
        <w:t xml:space="preserve"> oraz wkładu rzeczowego</w:t>
      </w:r>
      <w:r w:rsidR="00005137" w:rsidRPr="0000513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5137" w:rsidRPr="00005137">
        <w:rPr>
          <w:rFonts w:ascii="Times New Roman" w:hAnsi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 w:rsidRPr="00005137">
        <w:rPr>
          <w:rFonts w:ascii="Times New Roman" w:eastAsia="Calibri" w:hAnsi="Times New Roman" w:cs="Times New Roman"/>
          <w:color w:val="000000" w:themeColor="text1"/>
        </w:rPr>
        <w:t>).</w:t>
      </w:r>
    </w:p>
    <w:p w:rsidR="00944EFE" w:rsidRDefault="00944EFE" w:rsidP="00944E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944EFE" w:rsidRDefault="00944EFE" w:rsidP="00944E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Przykładowe wyliczenie:</w:t>
      </w:r>
    </w:p>
    <w:p w:rsidR="00944EFE" w:rsidRPr="009E6C1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projektu: 10.000,00 zł</w:t>
      </w:r>
    </w:p>
    <w:p w:rsidR="00944EFE" w:rsidRPr="009E6C1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pracy społecznej: 1.000,00 zł</w:t>
      </w:r>
    </w:p>
    <w:p w:rsidR="00944EFE" w:rsidRPr="009E6C1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k</w:t>
      </w:r>
      <w:r w:rsidR="00944EFE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oszt finansowy realizacji zadania: (10.000,00 zł – 1.000,00 zł) = 9.000,00 zł</w:t>
      </w:r>
    </w:p>
    <w:p w:rsidR="00944EFE" w:rsidRPr="009E6C1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</w:t>
      </w:r>
      <w:r w:rsidR="00944EFE"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inimalny wkład finansowy własny</w:t>
      </w:r>
      <w:r w:rsidR="00944EFE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: 10 % z kwoty 9.000,00 zł = </w:t>
      </w:r>
      <w:r w:rsidR="00944EFE"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900,00 zł</w:t>
      </w:r>
      <w:r w:rsidR="00944EF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.</w:t>
      </w:r>
    </w:p>
    <w:p w:rsidR="00944EFE" w:rsidRPr="00005137" w:rsidRDefault="00944EFE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873889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7388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873889" w:rsidRDefault="00D95E0A" w:rsidP="00365C22">
      <w:pPr>
        <w:numPr>
          <w:ilvl w:val="0"/>
          <w:numId w:val="10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73889">
        <w:rPr>
          <w:rFonts w:ascii="Times New Roman" w:eastAsia="Calibri" w:hAnsi="Times New Roman" w:cs="Times New Roman"/>
          <w:color w:val="000000"/>
          <w:kern w:val="1"/>
          <w:lang w:eastAsia="ar-SA"/>
        </w:rPr>
        <w:t>zatrudnianie specjalistów i ekspertów (np. wykładowców, artystów, pedagogów, psychologów, trenerów, sędziów), z wyłączeniem kosztów obsługi prawnej projektów,</w:t>
      </w:r>
    </w:p>
    <w:p w:rsidR="00D95E0A" w:rsidRPr="00873889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873889" w:rsidRDefault="00D95E0A" w:rsidP="00365C2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873889" w:rsidRDefault="00D95E0A" w:rsidP="00365C2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873889" w:rsidRDefault="00D95E0A" w:rsidP="00365C2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873889">
        <w:rPr>
          <w:rFonts w:ascii="Times New Roman" w:eastAsia="Times New Roman" w:hAnsi="Times New Roman" w:cs="Times New Roman"/>
          <w:iCs/>
          <w:color w:val="000000"/>
          <w:lang w:eastAsia="pl-PL"/>
        </w:rPr>
        <w:t>ustawy</w:t>
      </w:r>
      <w:r w:rsidR="00005137">
        <w:rPr>
          <w:rFonts w:ascii="Times New Roman" w:eastAsia="Times New Roman" w:hAnsi="Times New Roman" w:cs="Times New Roman"/>
          <w:iCs/>
          <w:color w:val="000000"/>
          <w:lang w:eastAsia="pl-PL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koszty obsługi administracyjno-księgowej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E40CBB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E40CBB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koszty koordynacji zadania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E40CBB">
        <w:rPr>
          <w:rFonts w:ascii="Times New Roman" w:hAnsi="Times New Roman"/>
          <w:b/>
          <w:color w:val="000000" w:themeColor="text1"/>
        </w:rPr>
        <w:t>że nie przekroczą 15 % wartości przyznanej dotacji</w:t>
      </w:r>
      <w:r w:rsidR="00E40CBB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materiały niezbędne do realizacji zadania (np. materiały biurowe, materiały szkoleniowe, środki czystości); 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bilety wstępu;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dyplomy, nagrody rzeczowe w konkursach i zawodach;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koszty przejazdów i podróży służbowych;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lastRenderedPageBreak/>
        <w:t>wynajem pomieszczeń wykorzystywanych do realizacji zadania (potwierdzony stosowną umową);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E40CBB">
        <w:rPr>
          <w:rFonts w:ascii="Times New Roman" w:hAnsi="Times New Roman"/>
          <w:color w:val="000000" w:themeColor="text1"/>
        </w:rPr>
        <w:br/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opłaty za usługi pocztowe i kurierskie, telegraficzne, telekomunikacyjne (z wyłączeniem abonamentu telefonicznego)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E40CBB">
        <w:rPr>
          <w:rFonts w:ascii="Times New Roman" w:hAnsi="Times New Roman"/>
          <w:b/>
          <w:color w:val="000000" w:themeColor="text1"/>
        </w:rPr>
        <w:t>że nie przekroczą 5 % wartości przyznanej dotacji</w:t>
      </w:r>
      <w:r w:rsidR="00E40CBB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wyposażenie, doposażenie, remonty i konserwacja pomieszczeń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zakup sprzętu i pomocy terapeutycznych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24723E">
        <w:rPr>
          <w:rFonts w:ascii="Times New Roman" w:hAnsi="Times New Roman"/>
          <w:b/>
          <w:color w:val="000000" w:themeColor="text1"/>
        </w:rPr>
        <w:t xml:space="preserve">że nie przekroczą 30 % wartości przyznanej </w:t>
      </w:r>
      <w:r w:rsidR="0024723E" w:rsidRPr="0024723E">
        <w:rPr>
          <w:rFonts w:ascii="Times New Roman" w:hAnsi="Times New Roman"/>
          <w:b/>
          <w:color w:val="000000" w:themeColor="text1"/>
        </w:rPr>
        <w:t>dotacji*</w:t>
      </w:r>
      <w:r w:rsidR="0024723E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wynajem sprzętu;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artykuły spożywcze, w tym usługa cateringu;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opieka medyczna;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ubezpieczenie uczestników projektu;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opracowanie i druk wydawnictw oraz ich dystrybucja;</w:t>
      </w:r>
    </w:p>
    <w:p w:rsid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promocja realizacji zadania (np. plakaty, ulotki, ogłoszenia, banery, gadżety promocyjne, publikacje prasowe)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E40CBB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E40CBB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.</w:t>
      </w:r>
    </w:p>
    <w:p w:rsidR="00E40CBB" w:rsidRPr="00873889" w:rsidRDefault="00E40CBB" w:rsidP="00E40CB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E40CBB" w:rsidRPr="00E40CBB" w:rsidRDefault="00E40CBB" w:rsidP="00E40CBB">
      <w:pPr>
        <w:pStyle w:val="Akapitzlist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E40CBB">
        <w:rPr>
          <w:rFonts w:ascii="Times New Roman" w:hAnsi="Times New Roman"/>
          <w:color w:val="000000"/>
        </w:rPr>
        <w:t xml:space="preserve">procentowy    udział    kosztów,    które   mogą   być  dofinansowane  z  dotacji  dotyczy </w:t>
      </w:r>
      <w:r w:rsidRPr="00E40CBB">
        <w:rPr>
          <w:rFonts w:ascii="Times New Roman" w:hAnsi="Times New Roman"/>
          <w:color w:val="000000"/>
          <w:sz w:val="16"/>
        </w:rPr>
        <w:t xml:space="preserve"> </w:t>
      </w:r>
      <w:r w:rsidRPr="00E40CBB">
        <w:rPr>
          <w:rFonts w:ascii="Times New Roman" w:hAnsi="Times New Roman"/>
          <w:color w:val="000000"/>
        </w:rPr>
        <w:t xml:space="preserve">zarówno wnioskowanej kwoty dotacji jak i kwoty dotacji przyznanej w wyniku rozstrzygnięcia przez Zarząd Powiatu </w:t>
      </w:r>
      <w:r w:rsidR="00931B17">
        <w:rPr>
          <w:rFonts w:ascii="Times New Roman" w:hAnsi="Times New Roman"/>
          <w:color w:val="000000"/>
        </w:rPr>
        <w:t>Wołomińskiego konkursu ofert</w:t>
      </w:r>
    </w:p>
    <w:p w:rsidR="00873889" w:rsidRPr="00873889" w:rsidRDefault="00873889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Pr="0046179A">
        <w:rPr>
          <w:rFonts w:ascii="Times New Roman" w:hAnsi="Times New Roman"/>
          <w:color w:val="000000"/>
        </w:rPr>
        <w:t>e środków pochodzących z dotacji nie mogą być pokrywane zakupy środków trwałych (wartość jednego artykułu/produktu nie może przekroczyć kwoty 3.500 zł)</w:t>
      </w:r>
      <w:r>
        <w:rPr>
          <w:rFonts w:ascii="Times New Roman" w:hAnsi="Times New Roman"/>
          <w:color w:val="000000"/>
        </w:rPr>
        <w:t>.</w:t>
      </w:r>
    </w:p>
    <w:p w:rsidR="00B72170" w:rsidRDefault="00B72170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72170" w:rsidRPr="0046179A" w:rsidRDefault="00B72170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5E0A" w:rsidRPr="00B15C73" w:rsidRDefault="00B72170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</w:t>
      </w:r>
      <w:r w:rsidR="00D95E0A"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warunki realizacji zada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nia</w:t>
      </w:r>
      <w:r w:rsidR="00D95E0A"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</w:t>
      </w:r>
      <w:r w:rsidR="00931B17">
        <w:rPr>
          <w:rFonts w:ascii="Times New Roman" w:eastAsia="Times New Roman" w:hAnsi="Times New Roman" w:cs="Times New Roman"/>
          <w:b/>
          <w:lang w:eastAsia="pl-PL"/>
        </w:rPr>
        <w:t xml:space="preserve"> realizacji zada</w:t>
      </w:r>
      <w:r w:rsidR="00B72170">
        <w:rPr>
          <w:rFonts w:ascii="Times New Roman" w:eastAsia="Times New Roman" w:hAnsi="Times New Roman" w:cs="Times New Roman"/>
          <w:b/>
          <w:lang w:eastAsia="pl-PL"/>
        </w:rPr>
        <w:t>nia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>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4335">
        <w:rPr>
          <w:rFonts w:ascii="Times New Roman" w:eastAsia="Times New Roman" w:hAnsi="Times New Roman" w:cs="Times New Roman"/>
          <w:lang w:eastAsia="pl-PL"/>
        </w:rPr>
        <w:t>1</w:t>
      </w:r>
      <w:r w:rsidR="00B721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4335">
        <w:rPr>
          <w:rFonts w:ascii="Times New Roman" w:eastAsia="Times New Roman" w:hAnsi="Times New Roman" w:cs="Times New Roman"/>
          <w:lang w:eastAsia="pl-PL"/>
        </w:rPr>
        <w:t>lutego</w:t>
      </w:r>
      <w:r w:rsidR="00B72170">
        <w:rPr>
          <w:rFonts w:ascii="Times New Roman" w:eastAsia="Times New Roman" w:hAnsi="Times New Roman" w:cs="Times New Roman"/>
          <w:lang w:eastAsia="pl-PL"/>
        </w:rPr>
        <w:t xml:space="preserve"> 2017 r. – 31 grudnia 2017 r.</w:t>
      </w:r>
    </w:p>
    <w:p w:rsidR="00005137" w:rsidRDefault="00005137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7D5A18" w:rsidRDefault="00D95E0A" w:rsidP="00365C22">
      <w:pPr>
        <w:pStyle w:val="Akapitzlist"/>
        <w:numPr>
          <w:ilvl w:val="0"/>
          <w:numId w:val="15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pierwszej stronie oferty </w:t>
      </w:r>
      <w:r w:rsidRPr="007D5A18">
        <w:rPr>
          <w:rFonts w:ascii="Times New Roman" w:eastAsia="Times New Roman" w:hAnsi="Times New Roman"/>
          <w:lang w:eastAsia="pl-PL"/>
        </w:rPr>
        <w:t>należy podać dzień, miesiąc, rok rozpoczęcia realizacji zadania oraz dzień, miesiąc, rok zakończenia realizacji zadania</w:t>
      </w:r>
      <w:r>
        <w:rPr>
          <w:rFonts w:ascii="Times New Roman" w:eastAsia="Times New Roman" w:hAnsi="Times New Roman"/>
          <w:lang w:eastAsia="pl-PL"/>
        </w:rPr>
        <w:t>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Pr="00E547CE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4EFE" w:rsidRPr="008327F6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</w:t>
      </w:r>
      <w:r>
        <w:rPr>
          <w:rFonts w:ascii="Times New Roman" w:eastAsia="Calibri" w:hAnsi="Times New Roman" w:cs="Times New Roman"/>
          <w:color w:val="000000"/>
        </w:rPr>
        <w:t>p</w:t>
      </w:r>
      <w:r w:rsidRPr="008327F6">
        <w:rPr>
          <w:rFonts w:ascii="Times New Roman" w:eastAsia="Calibri" w:hAnsi="Times New Roman" w:cs="Times New Roman"/>
          <w:color w:val="000000"/>
        </w:rPr>
        <w:t xml:space="preserve">owiatu </w:t>
      </w:r>
      <w:r>
        <w:rPr>
          <w:rFonts w:ascii="Times New Roman" w:eastAsia="Calibri" w:hAnsi="Times New Roman" w:cs="Times New Roman"/>
          <w:color w:val="000000"/>
        </w:rPr>
        <w:t>w</w:t>
      </w:r>
      <w:r w:rsidRPr="008327F6">
        <w:rPr>
          <w:rFonts w:ascii="Times New Roman" w:eastAsia="Calibri" w:hAnsi="Times New Roman" w:cs="Times New Roman"/>
          <w:color w:val="000000"/>
        </w:rPr>
        <w:t>ołomińskiego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br/>
      </w:r>
      <w:r w:rsidRPr="008327F6">
        <w:rPr>
          <w:rFonts w:ascii="Times New Roman" w:eastAsia="Calibri" w:hAnsi="Times New Roman" w:cs="Times New Roman"/>
          <w:color w:val="000000"/>
        </w:rPr>
        <w:t>o zasięgu co najmniej ponadgminnym</w:t>
      </w:r>
      <w:r>
        <w:rPr>
          <w:rFonts w:ascii="Times New Roman" w:eastAsia="Calibri" w:hAnsi="Times New Roman" w:cs="Times New Roman"/>
          <w:color w:val="000000"/>
        </w:rPr>
        <w:t xml:space="preserve"> (w realizacji zadania uczestniczyli będą mieszkańcy co najmniej dwóch gmin z terenu powiatu wołomińskiego)</w:t>
      </w:r>
      <w:r w:rsidRPr="008327F6">
        <w:rPr>
          <w:rFonts w:ascii="Times New Roman" w:eastAsia="Calibri" w:hAnsi="Times New Roman" w:cs="Times New Roman"/>
          <w:color w:val="000000"/>
        </w:rPr>
        <w:t xml:space="preserve">. </w:t>
      </w:r>
    </w:p>
    <w:p w:rsidR="00944EFE" w:rsidRPr="008327F6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4327DA" w:rsidRDefault="00A46AC9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Z podmiot</w:t>
      </w:r>
      <w:r>
        <w:rPr>
          <w:rFonts w:ascii="Times New Roman" w:eastAsia="Calibri" w:hAnsi="Times New Roman" w:cs="Times New Roman"/>
          <w:color w:val="000000"/>
        </w:rPr>
        <w:t>em</w:t>
      </w:r>
      <w:r w:rsidRPr="00143DC0">
        <w:rPr>
          <w:rFonts w:ascii="Times New Roman" w:eastAsia="Calibri" w:hAnsi="Times New Roman" w:cs="Times New Roman"/>
          <w:color w:val="000000"/>
        </w:rPr>
        <w:t>, któr</w:t>
      </w:r>
      <w:r>
        <w:rPr>
          <w:rFonts w:ascii="Times New Roman" w:eastAsia="Calibri" w:hAnsi="Times New Roman" w:cs="Times New Roman"/>
          <w:color w:val="000000"/>
        </w:rPr>
        <w:t>y</w:t>
      </w:r>
      <w:r w:rsidRPr="00143DC0">
        <w:rPr>
          <w:rFonts w:ascii="Times New Roman" w:eastAsia="Calibri" w:hAnsi="Times New Roman" w:cs="Times New Roman"/>
          <w:color w:val="000000"/>
        </w:rPr>
        <w:t xml:space="preserve"> będ</w:t>
      </w:r>
      <w:r>
        <w:rPr>
          <w:rFonts w:ascii="Times New Roman" w:eastAsia="Calibri" w:hAnsi="Times New Roman" w:cs="Times New Roman"/>
          <w:color w:val="000000"/>
        </w:rPr>
        <w:t>zie</w:t>
      </w:r>
      <w:r w:rsidRPr="00143DC0">
        <w:rPr>
          <w:rFonts w:ascii="Times New Roman" w:eastAsia="Calibri" w:hAnsi="Times New Roman" w:cs="Times New Roman"/>
          <w:color w:val="000000"/>
        </w:rPr>
        <w:t xml:space="preserve"> realizował zadanie zostan</w:t>
      </w:r>
      <w:r>
        <w:rPr>
          <w:rFonts w:ascii="Times New Roman" w:eastAsia="Calibri" w:hAnsi="Times New Roman" w:cs="Times New Roman"/>
          <w:color w:val="000000"/>
        </w:rPr>
        <w:t>ie</w:t>
      </w:r>
      <w:r w:rsidRPr="00143DC0">
        <w:rPr>
          <w:rFonts w:ascii="Times New Roman" w:eastAsia="Calibri" w:hAnsi="Times New Roman" w:cs="Times New Roman"/>
          <w:color w:val="000000"/>
        </w:rPr>
        <w:t xml:space="preserve"> podpisan</w:t>
      </w:r>
      <w:r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 xml:space="preserve"> umow</w:t>
      </w:r>
      <w:r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>, zgodnie ze wzorem</w:t>
      </w:r>
      <w:r w:rsidRPr="004327DA">
        <w:rPr>
          <w:rFonts w:ascii="Times New Roman" w:eastAsia="Calibri" w:hAnsi="Times New Roman" w:cs="Times New Roman"/>
          <w:color w:val="000000"/>
        </w:rPr>
        <w:t xml:space="preserve"> określonym </w:t>
      </w:r>
      <w:r>
        <w:rPr>
          <w:rFonts w:ascii="Times New Roman" w:eastAsia="Calibri" w:hAnsi="Times New Roman" w:cs="Times New Roman"/>
          <w:color w:val="000000"/>
        </w:rPr>
        <w:t xml:space="preserve">w załączniku nr 3 do </w:t>
      </w:r>
      <w:r w:rsidRPr="004327DA">
        <w:rPr>
          <w:rFonts w:ascii="Times New Roman" w:eastAsia="Calibri" w:hAnsi="Times New Roman" w:cs="Times New Roman"/>
          <w:color w:val="000000"/>
        </w:rPr>
        <w:t>rozporządzeni</w:t>
      </w:r>
      <w:r>
        <w:rPr>
          <w:rFonts w:ascii="Times New Roman" w:eastAsia="Calibri" w:hAnsi="Times New Roman" w:cs="Times New Roman"/>
          <w:color w:val="000000"/>
        </w:rPr>
        <w:t>a</w:t>
      </w:r>
      <w:r w:rsidRPr="004327DA">
        <w:rPr>
          <w:rFonts w:ascii="Times New Roman" w:eastAsia="Calibri" w:hAnsi="Times New Roman" w:cs="Times New Roman"/>
          <w:color w:val="000000"/>
        </w:rPr>
        <w:t xml:space="preserve"> Ministra </w:t>
      </w:r>
      <w:r>
        <w:rPr>
          <w:rFonts w:ascii="Times New Roman" w:eastAsia="Calibri" w:hAnsi="Times New Roman" w:cs="Times New Roman"/>
          <w:color w:val="000000"/>
        </w:rPr>
        <w:t xml:space="preserve">Rodziny, </w:t>
      </w:r>
      <w:r w:rsidRPr="004327DA">
        <w:rPr>
          <w:rFonts w:ascii="Times New Roman" w:eastAsia="Calibri" w:hAnsi="Times New Roman" w:cs="Times New Roman"/>
          <w:color w:val="000000"/>
        </w:rPr>
        <w:t xml:space="preserve">Pracy i Polityki </w:t>
      </w:r>
      <w:r>
        <w:rPr>
          <w:rFonts w:ascii="Times New Roman" w:eastAsia="Calibri" w:hAnsi="Times New Roman" w:cs="Times New Roman"/>
          <w:color w:val="000000"/>
        </w:rPr>
        <w:t xml:space="preserve">Społecznej </w:t>
      </w:r>
      <w:r w:rsidR="001F64F6" w:rsidRPr="004327DA">
        <w:rPr>
          <w:rFonts w:ascii="Times New Roman" w:eastAsia="Calibri" w:hAnsi="Times New Roman" w:cs="Times New Roman"/>
          <w:color w:val="000000"/>
        </w:rPr>
        <w:t>z dnia 1</w:t>
      </w:r>
      <w:r w:rsidR="001F64F6">
        <w:rPr>
          <w:rFonts w:ascii="Times New Roman" w:eastAsia="Calibri" w:hAnsi="Times New Roman" w:cs="Times New Roman"/>
          <w:color w:val="000000"/>
        </w:rPr>
        <w:t>9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</w:t>
      </w:r>
      <w:r w:rsidR="001F64F6">
        <w:rPr>
          <w:rFonts w:ascii="Times New Roman" w:eastAsia="Calibri" w:hAnsi="Times New Roman" w:cs="Times New Roman"/>
          <w:color w:val="000000"/>
        </w:rPr>
        <w:t>sierpnia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201</w:t>
      </w:r>
      <w:r w:rsidR="001F64F6">
        <w:rPr>
          <w:rFonts w:ascii="Times New Roman" w:eastAsia="Calibri" w:hAnsi="Times New Roman" w:cs="Times New Roman"/>
          <w:color w:val="000000"/>
        </w:rPr>
        <w:t>6 r. w sprawie wzorów ofert i ramowych wzorów umów dotyczących realizacji zadań publicznych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oraz wzor</w:t>
      </w:r>
      <w:r w:rsidR="001F64F6">
        <w:rPr>
          <w:rFonts w:ascii="Times New Roman" w:eastAsia="Calibri" w:hAnsi="Times New Roman" w:cs="Times New Roman"/>
          <w:color w:val="000000"/>
        </w:rPr>
        <w:t>ów sprawozdań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1F64F6">
        <w:rPr>
          <w:rFonts w:ascii="Times New Roman" w:eastAsia="Calibri" w:hAnsi="Times New Roman" w:cs="Times New Roman"/>
          <w:color w:val="000000"/>
        </w:rPr>
        <w:t>ych zadań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(Dz.</w:t>
      </w:r>
      <w:r w:rsidR="001F64F6">
        <w:rPr>
          <w:rFonts w:ascii="Times New Roman" w:eastAsia="Calibri" w:hAnsi="Times New Roman" w:cs="Times New Roman"/>
          <w:color w:val="000000"/>
        </w:rPr>
        <w:t xml:space="preserve"> </w:t>
      </w:r>
      <w:r w:rsidR="001F64F6" w:rsidRPr="004327DA">
        <w:rPr>
          <w:rFonts w:ascii="Times New Roman" w:eastAsia="Calibri" w:hAnsi="Times New Roman" w:cs="Times New Roman"/>
          <w:color w:val="000000"/>
        </w:rPr>
        <w:t>U. z 201</w:t>
      </w:r>
      <w:r w:rsidR="001F64F6">
        <w:rPr>
          <w:rFonts w:ascii="Times New Roman" w:eastAsia="Calibri" w:hAnsi="Times New Roman" w:cs="Times New Roman"/>
          <w:color w:val="000000"/>
        </w:rPr>
        <w:t>6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r.</w:t>
      </w:r>
      <w:r w:rsidR="001F64F6">
        <w:rPr>
          <w:rFonts w:ascii="Times New Roman" w:eastAsia="Calibri" w:hAnsi="Times New Roman" w:cs="Times New Roman"/>
          <w:color w:val="000000"/>
        </w:rPr>
        <w:t xml:space="preserve"> 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poz. </w:t>
      </w:r>
      <w:r w:rsidR="001F64F6">
        <w:rPr>
          <w:rFonts w:ascii="Times New Roman" w:eastAsia="Calibri" w:hAnsi="Times New Roman" w:cs="Times New Roman"/>
          <w:color w:val="000000"/>
        </w:rPr>
        <w:t>1300</w:t>
      </w:r>
      <w:r w:rsidR="001F64F6" w:rsidRPr="004327DA">
        <w:rPr>
          <w:rFonts w:ascii="Times New Roman" w:eastAsia="Calibri" w:hAnsi="Times New Roman" w:cs="Times New Roman"/>
          <w:color w:val="000000"/>
        </w:rPr>
        <w:t>)</w:t>
      </w:r>
      <w:r w:rsidR="001F64F6">
        <w:rPr>
          <w:rFonts w:ascii="Times New Roman" w:eastAsia="Calibri" w:hAnsi="Times New Roman" w:cs="Times New Roman"/>
          <w:color w:val="000000"/>
        </w:rPr>
        <w:t>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6A4C37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D95E0A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592CA5" w:rsidRDefault="000A2BF9" w:rsidP="000A2B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D94335">
        <w:rPr>
          <w:rFonts w:ascii="Times New Roman" w:eastAsia="Times New Roman" w:hAnsi="Times New Roman" w:cs="Times New Roman"/>
          <w:b/>
          <w:lang w:eastAsia="pl-PL"/>
        </w:rPr>
        <w:t>12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72170">
        <w:rPr>
          <w:rFonts w:ascii="Times New Roman" w:eastAsia="Times New Roman" w:hAnsi="Times New Roman" w:cs="Times New Roman"/>
          <w:b/>
          <w:lang w:eastAsia="pl-PL"/>
        </w:rPr>
        <w:t>stycznia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B72170">
        <w:rPr>
          <w:rFonts w:ascii="Times New Roman" w:eastAsia="Times New Roman" w:hAnsi="Times New Roman" w:cs="Times New Roman"/>
          <w:b/>
          <w:lang w:eastAsia="pl-PL"/>
        </w:rPr>
        <w:t>7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0A2BF9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>cie w Kancelarii Starostwa Powiatowego w Wołominie przy ul. Prądzyńskiego 3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A2BF9" w:rsidRPr="00592CA5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:rsidR="000A2BF9" w:rsidRPr="00592CA5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A2BF9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0A2BF9" w:rsidRPr="00592CA5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0A2BF9" w:rsidRPr="00D95E0A" w:rsidRDefault="000A2BF9" w:rsidP="000A2BF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95E0A">
        <w:rPr>
          <w:rFonts w:ascii="Times New Roman" w:hAnsi="Times New Roman"/>
          <w:b/>
          <w:color w:val="000000"/>
        </w:rPr>
        <w:lastRenderedPageBreak/>
        <w:t xml:space="preserve">O zachowaniu terminu złożenia oferty decyduje data wpływu do Kancelarii Starostwa. </w:t>
      </w:r>
    </w:p>
    <w:p w:rsidR="001F64F6" w:rsidRPr="00143DC0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Na ofercie należy umieścić </w:t>
      </w:r>
      <w:r>
        <w:rPr>
          <w:rFonts w:ascii="Times New Roman" w:eastAsia="Calibri" w:hAnsi="Times New Roman" w:cs="Times New Roman"/>
          <w:color w:val="000000"/>
        </w:rPr>
        <w:t xml:space="preserve">informacje: </w:t>
      </w:r>
    </w:p>
    <w:p w:rsidR="001F64F6" w:rsidRDefault="001F64F6" w:rsidP="001F64F6">
      <w:pPr>
        <w:pStyle w:val="Tekstpodstawowy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1F64F6" w:rsidRPr="00D85A30" w:rsidRDefault="001F64F6" w:rsidP="001F64F6">
      <w:pPr>
        <w:pStyle w:val="Tekstpodstawowy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1F64F6" w:rsidRPr="00EF0E0F" w:rsidTr="00EA1CF0">
        <w:trPr>
          <w:trHeight w:val="1701"/>
        </w:trPr>
        <w:tc>
          <w:tcPr>
            <w:tcW w:w="4441" w:type="dxa"/>
            <w:shd w:val="clear" w:color="auto" w:fill="auto"/>
          </w:tcPr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pokój nr 4 (kancelaria)</w:t>
            </w:r>
          </w:p>
        </w:tc>
      </w:tr>
      <w:tr w:rsidR="001F64F6" w:rsidRPr="00EF0E0F" w:rsidTr="00EA1CF0">
        <w:tc>
          <w:tcPr>
            <w:tcW w:w="9072" w:type="dxa"/>
            <w:gridSpan w:val="2"/>
            <w:shd w:val="clear" w:color="auto" w:fill="auto"/>
          </w:tcPr>
          <w:p w:rsidR="001F64F6" w:rsidRPr="006E3B80" w:rsidRDefault="001F64F6" w:rsidP="00EA1CF0">
            <w:pPr>
              <w:pStyle w:val="Tekstpodstawowy"/>
              <w:tabs>
                <w:tab w:val="left" w:pos="708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B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OFERTA REALIZACJI ZADANIA PUBLICZNEGO</w:t>
            </w:r>
          </w:p>
          <w:p w:rsidR="001F64F6" w:rsidRDefault="001F64F6" w:rsidP="00EA1CF0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1F64F6" w:rsidRPr="00EF0E0F" w:rsidRDefault="00944EFE" w:rsidP="00EA1CF0">
            <w:pPr>
              <w:pStyle w:val="Tekstpodstawowy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np.: </w:t>
            </w:r>
            <w:r w:rsidR="001F64F6"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B721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</w:t>
            </w:r>
            <w:r w:rsidR="00D943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MOC SPOŁECZNA</w:t>
            </w:r>
            <w:r w:rsidR="001F6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Pr="00AA1A58" w:rsidRDefault="001F64F6" w:rsidP="00EA1CF0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A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1F64F6" w:rsidRPr="00AA1A58" w:rsidRDefault="00944EFE" w:rsidP="00B7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1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np.: </w:t>
            </w:r>
            <w:r w:rsidR="001F64F6" w:rsidRPr="00AA1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B72170" w:rsidRPr="00AA1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Organizacja i prowadzenie specjalistycznego poradnictwa rodzinnego obejmującego zasięgiem swojego oddziaływania gminy Dąbrówka, Klembów, Radzymin</w:t>
            </w:r>
            <w:r w:rsidR="001F64F6" w:rsidRPr="00AA1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Pr="00AA1A58" w:rsidRDefault="001F64F6" w:rsidP="00EA1CF0">
            <w:pPr>
              <w:pStyle w:val="Tekstpodstawowy"/>
              <w:tabs>
                <w:tab w:val="left" w:pos="708"/>
              </w:tabs>
              <w:spacing w:before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D85A30" w:rsidRDefault="001F64F6" w:rsidP="00EA1CF0">
            <w:pPr>
              <w:pStyle w:val="Tekstpodstawowy"/>
              <w:tabs>
                <w:tab w:val="left" w:pos="708"/>
              </w:tabs>
              <w:spacing w:before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EF0E0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WSO.52</w:t>
            </w:r>
            <w:r w:rsidRPr="00A25EA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</w:t>
            </w:r>
            <w:r w:rsidR="00944EF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……</w:t>
            </w:r>
            <w:r w:rsidR="00652B48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.2016</w:t>
            </w:r>
          </w:p>
        </w:tc>
      </w:tr>
    </w:tbl>
    <w:p w:rsidR="001F64F6" w:rsidRPr="00D85A30" w:rsidRDefault="001F64F6" w:rsidP="001F64F6">
      <w:pPr>
        <w:pStyle w:val="Tekstpodstawowy"/>
        <w:spacing w:after="0"/>
        <w:ind w:hanging="1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1F64F6" w:rsidRPr="006A4C37" w:rsidRDefault="001F64F6" w:rsidP="000A2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6AC9" w:rsidRPr="004327DA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zszyte, spięte, zbindowane.</w:t>
      </w:r>
    </w:p>
    <w:p w:rsidR="00A46AC9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A46AC9" w:rsidRPr="006A4C37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005137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5137" w:rsidRPr="00143DC0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005137" w:rsidRDefault="00005137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6AC9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A46AC9" w:rsidRPr="00961A17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b/>
          <w:lang w:eastAsia="pl-PL"/>
        </w:rPr>
        <w:t>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5 oferty </w:t>
      </w:r>
      <w:r w:rsidRPr="00217064">
        <w:rPr>
          <w:rFonts w:ascii="Times New Roman" w:hAnsi="Times New Roman"/>
          <w:color w:val="000000" w:themeColor="text1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tabeli „Dodatkowe informacje  dotyczące rezultatów realizacji zadania publicznego”;</w:t>
      </w:r>
    </w:p>
    <w:p w:rsidR="00A46AC9" w:rsidRPr="00961A17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8 </w:t>
      </w:r>
      <w:r w:rsidRPr="00217064">
        <w:rPr>
          <w:rFonts w:ascii="Times New Roman" w:hAnsi="Times New Roman"/>
          <w:color w:val="000000" w:themeColor="text1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 xml:space="preserve">kolumny „z wkładu rzeczowego </w:t>
      </w:r>
      <w:r>
        <w:rPr>
          <w:rFonts w:ascii="Times New Roman" w:eastAsia="Times New Roman" w:hAnsi="Times New Roman"/>
          <w:lang w:eastAsia="pl-PL"/>
        </w:rPr>
        <w:br/>
      </w:r>
      <w:r w:rsidRPr="00961A17">
        <w:rPr>
          <w:rFonts w:ascii="Times New Roman" w:eastAsia="Times New Roman" w:hAnsi="Times New Roman"/>
          <w:lang w:eastAsia="pl-PL"/>
        </w:rPr>
        <w:t>(w zł)”;</w:t>
      </w:r>
    </w:p>
    <w:p w:rsidR="00A46AC9" w:rsidRPr="00961A17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ma obowiązek zawarcia</w:t>
      </w:r>
      <w:r w:rsidRPr="00961A17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</w:t>
      </w:r>
      <w:r>
        <w:rPr>
          <w:rFonts w:ascii="Times New Roman" w:eastAsia="Times New Roman" w:hAnsi="Times New Roman"/>
          <w:lang w:eastAsia="pl-PL"/>
        </w:rPr>
        <w:t xml:space="preserve">we wobec Powiatu Wołomińskiego </w:t>
      </w:r>
      <w:r w:rsidRPr="00961A17">
        <w:rPr>
          <w:rFonts w:ascii="Times New Roman" w:eastAsia="Times New Roman" w:hAnsi="Times New Roman"/>
          <w:lang w:eastAsia="pl-PL"/>
        </w:rPr>
        <w:t>z tytułu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...……………*” (zaleca się</w:t>
      </w:r>
      <w:r>
        <w:rPr>
          <w:rFonts w:ascii="Times New Roman" w:eastAsia="Times New Roman" w:hAnsi="Times New Roman"/>
          <w:lang w:eastAsia="pl-PL"/>
        </w:rPr>
        <w:t xml:space="preserve"> umieszczenie oświadczenia </w:t>
      </w:r>
      <w:r w:rsidRPr="00961A17">
        <w:rPr>
          <w:rFonts w:ascii="Times New Roman" w:eastAsia="Times New Roman" w:hAnsi="Times New Roman"/>
          <w:lang w:eastAsia="pl-PL"/>
        </w:rPr>
        <w:t>na ostatniej stronie oferty)</w:t>
      </w:r>
      <w:r>
        <w:rPr>
          <w:rFonts w:ascii="Times New Roman" w:eastAsia="Times New Roman" w:hAnsi="Times New Roman"/>
          <w:lang w:eastAsia="pl-PL"/>
        </w:rPr>
        <w:t>.</w:t>
      </w:r>
    </w:p>
    <w:p w:rsidR="00A46AC9" w:rsidRPr="004327DA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5E1AC9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5E1AC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1F64F6" w:rsidRPr="00217064" w:rsidRDefault="001F64F6" w:rsidP="00365C22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E1AC9">
        <w:rPr>
          <w:rFonts w:ascii="Times New Roman" w:hAnsi="Times New Roman"/>
          <w:color w:val="000000" w:themeColor="text1"/>
        </w:rPr>
        <w:t>kopię umowy lub statutu spółki – w przypadku gdy oferent jest spółką prawa handlowego, o której mowa w art</w:t>
      </w:r>
      <w:r w:rsidRPr="00217064">
        <w:rPr>
          <w:rFonts w:ascii="Times New Roman" w:hAnsi="Times New Roman"/>
          <w:color w:val="000000" w:themeColor="text1"/>
        </w:rPr>
        <w:t>. 3 ust. 3 pkt 4 ustaw</w:t>
      </w:r>
      <w:r w:rsidR="00E45736">
        <w:rPr>
          <w:rFonts w:ascii="Times New Roman" w:hAnsi="Times New Roman"/>
          <w:color w:val="000000" w:themeColor="text1"/>
        </w:rPr>
        <w:t>y;</w:t>
      </w:r>
    </w:p>
    <w:p w:rsidR="00685045" w:rsidRPr="00685045" w:rsidRDefault="00685045" w:rsidP="00365C22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</w:t>
      </w:r>
      <w:r w:rsidR="001F64F6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upoważnienia osób do reprezentowania organizacji (jeśli dana osoba nie jest wskazana w dokumencie stanowiącym o pods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tawie działalności organizacji);</w:t>
      </w:r>
    </w:p>
    <w:p w:rsidR="00944EFE" w:rsidRPr="00E45090" w:rsidRDefault="00944EFE" w:rsidP="00944EFE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 realizacji zadania na terenie zespołu pałacowo-parkowego w Chrzęsnem:</w:t>
      </w:r>
    </w:p>
    <w:p w:rsidR="00944EFE" w:rsidRPr="00E45090" w:rsidRDefault="00944EFE" w:rsidP="00365C22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parafowany na każdej stronie wzór umowy użyczenia zespołu pałacowo-parkowego 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Chrzęsnem, stanowiący załącznik do niniejszego ogłoszenia. 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2084E" w:rsidRPr="00E2084E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1D5B0A" w:rsidRDefault="001D5B0A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2084E" w:rsidRPr="008327F6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D94335">
        <w:rPr>
          <w:rFonts w:ascii="Times New Roman" w:eastAsia="Times New Roman" w:hAnsi="Times New Roman" w:cs="Times New Roman"/>
          <w:b/>
          <w:lang w:eastAsia="pl-PL"/>
        </w:rPr>
        <w:t>13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72170">
        <w:rPr>
          <w:rFonts w:ascii="Times New Roman" w:eastAsia="Times New Roman" w:hAnsi="Times New Roman" w:cs="Times New Roman"/>
          <w:b/>
          <w:lang w:eastAsia="pl-PL"/>
        </w:rPr>
        <w:t>stycznia 2017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A46AC9">
        <w:rPr>
          <w:rFonts w:ascii="Times New Roman" w:eastAsia="Times New Roman" w:hAnsi="Times New Roman" w:cs="Times New Roman"/>
          <w:b/>
          <w:lang w:eastAsia="pl-PL"/>
        </w:rPr>
        <w:t>1</w:t>
      </w:r>
      <w:r w:rsidR="00D94335">
        <w:rPr>
          <w:rFonts w:ascii="Times New Roman" w:eastAsia="Times New Roman" w:hAnsi="Times New Roman" w:cs="Times New Roman"/>
          <w:b/>
          <w:lang w:eastAsia="pl-PL"/>
        </w:rPr>
        <w:t>1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– 1</w:t>
      </w:r>
      <w:r w:rsidR="00B72170">
        <w:rPr>
          <w:rFonts w:ascii="Times New Roman" w:eastAsia="Times New Roman" w:hAnsi="Times New Roman" w:cs="Times New Roman"/>
          <w:b/>
          <w:lang w:eastAsia="pl-PL"/>
        </w:rPr>
        <w:t>2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>w siedzibie Starostwa Powiatowego w Wołominie ul. Prądzyńskiego 3, pokój nr 2</w:t>
      </w:r>
      <w:r w:rsidR="00931B17">
        <w:rPr>
          <w:rFonts w:ascii="Times New Roman" w:eastAsia="Times New Roman" w:hAnsi="Times New Roman" w:cs="Times New Roman"/>
          <w:lang w:eastAsia="pl-PL"/>
        </w:rPr>
        <w:t>8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D95E0A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E7D9D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850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2084E" w:rsidRPr="000B44D9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685045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>
        <w:rPr>
          <w:rFonts w:ascii="Times New Roman" w:eastAsia="Times New Roman" w:hAnsi="Times New Roman" w:cs="Times New Roman"/>
          <w:lang w:eastAsia="pl-PL"/>
        </w:rPr>
        <w:t>„Zasad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>
        <w:rPr>
          <w:rFonts w:ascii="Times New Roman" w:eastAsia="Times New Roman" w:hAnsi="Times New Roman" w:cs="Times New Roman"/>
          <w:lang w:eastAsia="pl-PL"/>
        </w:rPr>
        <w:br/>
      </w:r>
      <w:r w:rsidRPr="000B44D9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>
        <w:rPr>
          <w:rFonts w:ascii="Times New Roman" w:eastAsia="Times New Roman" w:hAnsi="Times New Roman" w:cs="Times New Roman"/>
          <w:lang w:eastAsia="pl-PL"/>
        </w:rPr>
        <w:t>”.</w:t>
      </w:r>
      <w:r w:rsidRPr="000B44D9">
        <w:rPr>
          <w:rFonts w:ascii="Times New Roman" w:eastAsia="Times New Roman" w:hAnsi="Times New Roman"/>
          <w:lang w:eastAsia="pl-PL"/>
        </w:rPr>
        <w:t xml:space="preserve">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85045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685045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931B17" w:rsidRDefault="00931B17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C8591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5E1AC9" w:rsidRPr="004327DA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zostały wszystkie wymagane załączniki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</w:t>
      </w: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podpisane przez osoby uprawnione do reprezentowania organizacji;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hAnsi="Times New Roman"/>
          <w:color w:val="000000"/>
        </w:rPr>
        <w:t xml:space="preserve">w przypadku załączników składanych w formie kserokopii </w:t>
      </w:r>
      <w:r w:rsidRPr="00217064">
        <w:rPr>
          <w:rFonts w:ascii="Times New Roman" w:eastAsia="Times New Roman" w:hAnsi="Times New Roman"/>
          <w:color w:val="000000"/>
          <w:lang w:eastAsia="pl-PL"/>
        </w:rPr>
        <w:t>–</w:t>
      </w:r>
      <w:r w:rsidRPr="00217064">
        <w:rPr>
          <w:rFonts w:ascii="Times New Roman" w:hAnsi="Times New Roman"/>
          <w:color w:val="000000"/>
        </w:rPr>
        <w:t xml:space="preserve"> zostały potwierdzone za zgodność </w:t>
      </w:r>
      <w:r>
        <w:rPr>
          <w:rFonts w:ascii="Times New Roman" w:hAnsi="Times New Roman"/>
          <w:color w:val="000000"/>
        </w:rPr>
        <w:br/>
      </w:r>
      <w:r w:rsidRPr="00217064">
        <w:rPr>
          <w:rFonts w:ascii="Times New Roman" w:hAnsi="Times New Roman"/>
          <w:color w:val="000000"/>
        </w:rPr>
        <w:t>z oryginałem przez osoby uprawnione;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931B17" w:rsidRDefault="00931B17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z ogłoszeniem otwartego konkursu ofert;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kompletności podlega uzupełnieniu przez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organizację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ją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składającą w terminie 3 dni od daty powiadomienia o zaistniałych brakach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E1AC9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 będzie  poddawana  ocenie  merytorycznej, a tym samym zostanie wykluczona,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  <w:t>w sytuacji, gdy nie spełnia wymogów poprawności lub nie została uzupełniona w wyznaczonym terminie.</w:t>
      </w: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31B17" w:rsidRDefault="00931B17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ocenia możliwość realizacji zadania publicznego przez organizacje;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</w:t>
      </w:r>
      <w:r>
        <w:rPr>
          <w:rFonts w:ascii="Times New Roman" w:hAnsi="Times New Roman"/>
          <w:color w:val="000000" w:themeColor="text1"/>
        </w:rPr>
        <w:t xml:space="preserve"> </w:t>
      </w:r>
      <w:r w:rsidRPr="004B5FC0">
        <w:rPr>
          <w:rFonts w:ascii="Times New Roman" w:hAnsi="Times New Roman"/>
          <w:color w:val="000000" w:themeColor="text1"/>
        </w:rPr>
        <w:t>proponowaną jakość wykonania zadania i kwalifikacje osób, przy udziale których organizacje będą realizować zadanie publiczne;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planowany wkład osobowy oraz rzeczowy;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lastRenderedPageBreak/>
        <w:t>uwzględnia planowaną liczbę odbiorców projektu;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 w:themeColor="text1"/>
        </w:rPr>
        <w:t>uwzględnia</w:t>
      </w:r>
      <w:r w:rsidRPr="004B5FC0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931B17">
        <w:rPr>
          <w:rFonts w:ascii="Times New Roman" w:hAnsi="Times New Roman"/>
          <w:color w:val="000000"/>
        </w:rPr>
        <w:t xml:space="preserve"> otrzymanych na ten cel środków.</w:t>
      </w:r>
    </w:p>
    <w:p w:rsidR="005E1AC9" w:rsidRPr="004B5FC0" w:rsidRDefault="005E1AC9" w:rsidP="005E1AC9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5E1AC9" w:rsidRPr="004327DA" w:rsidRDefault="005E1AC9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5E1AC9" w:rsidRPr="004327DA" w:rsidRDefault="005E1AC9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ania określonego w ogłoszeniu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konkurs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 oraz w ofercie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terytorialny projektu: 1 – 5 pkt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652B48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C4602" w:rsidRPr="003D450E" w:rsidRDefault="003C4602" w:rsidP="00365C2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środków finansowych własnych i/lub środków pochodzących z innych źródeł: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równy wymaganemu w konkursie: 0 pkt,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wyższy od wymaganego – do 15 % udziału w kosztach: 1 pkt,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15 % – do 20 % udziału w kosztach: 2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20 % – do 25 % udziału w kosztach: 3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25 % – do 30 % udziału w kosztach: 4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30 % – do 35 % udziału w kosztach: 5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35 % – do 40 % udziału w kosztach: 6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40 % – do 45 % udziału w kosztach: 7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45 % – do 50 % udziału w kosztach: 8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50 % – do 55 % udziału w kosztach: 9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55 % udziału w </w:t>
      </w:r>
      <w:r w:rsidR="00931B17">
        <w:rPr>
          <w:rFonts w:ascii="Times New Roman" w:hAnsi="Times New Roman"/>
          <w:color w:val="000000" w:themeColor="text1"/>
        </w:rPr>
        <w:t>kosztach: 10 pkt;</w:t>
      </w:r>
    </w:p>
    <w:p w:rsidR="003C4602" w:rsidRPr="003D450E" w:rsidRDefault="003C4602" w:rsidP="00365C2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685045" w:rsidRPr="0095061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95061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może uzyskać maksymalnie </w:t>
      </w:r>
      <w:r w:rsidR="00005137" w:rsidRPr="0095061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65</w:t>
      </w:r>
      <w:r w:rsidRPr="0095061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652B48" w:rsidRDefault="00652B48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685045" w:rsidRPr="00685045" w:rsidRDefault="00685045" w:rsidP="00365C22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685045" w:rsidRDefault="00685045" w:rsidP="00365C22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3C460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</w:t>
      </w:r>
      <w:r w:rsidR="00944EF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</w:t>
      </w:r>
      <w:r w:rsidR="00A423C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ię, że rozstrzygnięcie konkursu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ofert przez Zarzą</w:t>
      </w:r>
      <w:r w:rsidR="00931B1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terminie do dnia </w:t>
      </w:r>
      <w:r w:rsidR="00B7217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2</w:t>
      </w:r>
      <w:r w:rsidR="00D9433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7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B7217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stycznia 2017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r.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685045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3C4602" w:rsidRPr="00F0275E" w:rsidRDefault="003C4602" w:rsidP="00365C22">
      <w:pPr>
        <w:numPr>
          <w:ilvl w:val="1"/>
          <w:numId w:val="16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3C4602" w:rsidRPr="00F0275E" w:rsidRDefault="003C4602" w:rsidP="00365C22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lastRenderedPageBreak/>
        <w:t>umowę pomiędzy oferentami, którzy złożyli ofertę wspólną, określającą zakres ich świadczeń składających się na realizację zadania publicznego.</w:t>
      </w: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 w:rsidR="00C85914">
        <w:rPr>
          <w:rFonts w:ascii="Times New Roman" w:hAnsi="Times New Roman"/>
          <w:color w:val="000000" w:themeColor="text1"/>
        </w:rPr>
        <w:br/>
      </w:r>
      <w:r w:rsidRPr="00F0275E">
        <w:rPr>
          <w:rFonts w:ascii="Times New Roman" w:hAnsi="Times New Roman"/>
          <w:color w:val="000000" w:themeColor="text1"/>
        </w:rPr>
        <w:t>w Wołominie, jeśli wymagane:</w:t>
      </w:r>
    </w:p>
    <w:p w:rsidR="003C4602" w:rsidRPr="00F0275E" w:rsidRDefault="003C4602" w:rsidP="00365C22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 xml:space="preserve">zaktualizowany harmonogram; </w:t>
      </w:r>
    </w:p>
    <w:p w:rsidR="003C4602" w:rsidRPr="00F0275E" w:rsidRDefault="003C4602" w:rsidP="00365C22">
      <w:pPr>
        <w:numPr>
          <w:ilvl w:val="1"/>
          <w:numId w:val="17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zaktualizowaną kalkulację przewidywanych kosztów realizacji zadania, uwzględniającą przyznaną kwotę dotacji;</w:t>
      </w:r>
    </w:p>
    <w:p w:rsidR="003C4602" w:rsidRPr="00F0275E" w:rsidRDefault="003C4602" w:rsidP="00365C22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zaktualizowany opis poszczególnych działań.</w:t>
      </w:r>
    </w:p>
    <w:p w:rsidR="00C85914" w:rsidRDefault="00C85914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F0275E" w:rsidRDefault="003C4602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Niedostarczenie  dokumentów,  o  których  mowa powyżej</w:t>
      </w:r>
      <w:r w:rsidR="00931B17">
        <w:rPr>
          <w:rFonts w:ascii="Times New Roman" w:hAnsi="Times New Roman"/>
          <w:color w:val="000000" w:themeColor="text1"/>
        </w:rPr>
        <w:t>,</w:t>
      </w:r>
      <w:r w:rsidRPr="00F0275E">
        <w:rPr>
          <w:rFonts w:ascii="Times New Roman" w:hAnsi="Times New Roman"/>
          <w:color w:val="000000" w:themeColor="text1"/>
        </w:rPr>
        <w:t xml:space="preserve"> w podanych terminach jest równoznaczne z rezygnacją z realizacji zadania. </w:t>
      </w:r>
    </w:p>
    <w:p w:rsidR="002D1543" w:rsidRPr="00F0275E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0275E" w:rsidRPr="003C4602" w:rsidRDefault="00F0275E" w:rsidP="00F027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3C4602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F0275E" w:rsidRPr="00F0275E" w:rsidRDefault="00F0275E" w:rsidP="00365C22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</w:t>
      </w:r>
      <w:r w:rsidRPr="00F0275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przypadku przyznania dotacji niższej niż oczekiwana organizacja nie będzie związana ofertą. </w:t>
      </w:r>
      <w:r w:rsidRPr="00F0275E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takim przypadku możliwe jest uzgodnienie zmniejszenia zakresu rzeczowego zadania adekwatnie </w:t>
      </w:r>
      <w:r w:rsidRPr="00F0275E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do przyznanej dotacji i posiadanych środków własnych bądź odstąpienie przez organizację od zawarcia umowy</w:t>
      </w:r>
      <w:r w:rsidRPr="00F0275E"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  <w:t xml:space="preserve">. </w:t>
      </w:r>
    </w:p>
    <w:p w:rsidR="00F0275E" w:rsidRPr="003C4602" w:rsidRDefault="00F0275E" w:rsidP="00365C2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 przypadku zmniejszenia dotacji organizacja mo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z  zastrze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lone w ofercie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zadania publicznego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931B17" w:rsidRDefault="00931B1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1B17" w:rsidRPr="006A4C37" w:rsidRDefault="00931B1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</w:t>
      </w:r>
      <w:r w:rsidR="003E7D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zrealizowanych w latach 201</w:t>
      </w:r>
      <w:r w:rsidR="003C4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3C4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22549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Pr="001D5B0A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615" w:rsidRPr="004D45B7" w:rsidRDefault="00950615" w:rsidP="009506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Zarząd Powiat</w:t>
      </w:r>
      <w:r w:rsidR="00D120E5">
        <w:rPr>
          <w:rFonts w:ascii="Times New Roman" w:eastAsia="Times New Roman" w:hAnsi="Times New Roman" w:cs="Times New Roman"/>
          <w:lang w:eastAsia="pl-PL"/>
        </w:rPr>
        <w:t>u Wołomińskiego przyznał dotacje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na realizację w roku 2015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B72170">
        <w:rPr>
          <w:rFonts w:ascii="Times New Roman" w:eastAsia="Times New Roman" w:hAnsi="Times New Roman" w:cs="Times New Roman"/>
          <w:lang w:eastAsia="pl-PL"/>
        </w:rPr>
        <w:t>8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wolontariacie, w zakresach: </w:t>
      </w:r>
    </w:p>
    <w:p w:rsidR="00950615" w:rsidRPr="004D45B7" w:rsidRDefault="00950615" w:rsidP="00931B17">
      <w:pPr>
        <w:numPr>
          <w:ilvl w:val="0"/>
          <w:numId w:val="31"/>
        </w:numPr>
        <w:tabs>
          <w:tab w:val="left" w:pos="709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Pozostałe zadania w zakresie polityki społecznej</w:t>
      </w:r>
      <w:r w:rsidR="00A75C89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A75C89" w:rsidRPr="004D45B7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="00A75C89" w:rsidRPr="004D45B7">
        <w:rPr>
          <w:rFonts w:ascii="Times New Roman" w:eastAsia="Times New Roman" w:hAnsi="Times New Roman"/>
          <w:lang w:eastAsia="pl-PL"/>
        </w:rPr>
        <w:t xml:space="preserve">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A75C89">
        <w:rPr>
          <w:rFonts w:ascii="Times New Roman" w:eastAsia="Times New Roman" w:hAnsi="Times New Roman"/>
          <w:lang w:eastAsia="pl-PL"/>
        </w:rPr>
        <w:t>125</w:t>
      </w:r>
      <w:r w:rsidRPr="004D45B7">
        <w:rPr>
          <w:rFonts w:ascii="Times New Roman" w:eastAsia="Times New Roman" w:hAnsi="Times New Roman"/>
          <w:lang w:eastAsia="pl-PL"/>
        </w:rPr>
        <w:t>.</w:t>
      </w:r>
      <w:r w:rsidR="00A75C89">
        <w:rPr>
          <w:rFonts w:ascii="Times New Roman" w:eastAsia="Times New Roman" w:hAnsi="Times New Roman"/>
          <w:lang w:eastAsia="pl-PL"/>
        </w:rPr>
        <w:t>000</w:t>
      </w:r>
      <w:r w:rsidRPr="004D45B7">
        <w:rPr>
          <w:rFonts w:ascii="Times New Roman" w:eastAsia="Times New Roman" w:hAnsi="Times New Roman"/>
          <w:lang w:eastAsia="pl-PL"/>
        </w:rPr>
        <w:t>,00 zł.</w:t>
      </w:r>
    </w:p>
    <w:p w:rsidR="00950615" w:rsidRPr="004D45B7" w:rsidRDefault="00950615" w:rsidP="009506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50615" w:rsidRPr="004D45B7" w:rsidRDefault="00950615" w:rsidP="009506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Zarząd Powiatu Wołomińskiego przyznał dotacj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na realizację w roku 2016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B72170">
        <w:rPr>
          <w:rFonts w:ascii="Times New Roman" w:eastAsia="Times New Roman" w:hAnsi="Times New Roman"/>
          <w:lang w:eastAsia="pl-PL"/>
        </w:rPr>
        <w:t>7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wolontariacie, w zakresach: </w:t>
      </w:r>
    </w:p>
    <w:p w:rsidR="00950615" w:rsidRPr="004D45B7" w:rsidRDefault="00950615" w:rsidP="00931B17">
      <w:pPr>
        <w:numPr>
          <w:ilvl w:val="0"/>
          <w:numId w:val="32"/>
        </w:numPr>
        <w:tabs>
          <w:tab w:val="left" w:pos="709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Pozostałe zadania w zakresie polityki społecznej</w:t>
      </w:r>
      <w:r w:rsidR="00A75C89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A75C89" w:rsidRPr="004D45B7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="00A75C89" w:rsidRPr="004D45B7">
        <w:rPr>
          <w:rFonts w:ascii="Times New Roman" w:eastAsia="Times New Roman" w:hAnsi="Times New Roman"/>
          <w:lang w:eastAsia="pl-PL"/>
        </w:rPr>
        <w:t xml:space="preserve">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D120E5">
        <w:rPr>
          <w:rFonts w:ascii="Times New Roman" w:eastAsia="Times New Roman" w:hAnsi="Times New Roman"/>
          <w:lang w:eastAsia="pl-PL"/>
        </w:rPr>
        <w:t>186</w:t>
      </w:r>
      <w:r w:rsidRPr="004D45B7">
        <w:rPr>
          <w:rFonts w:ascii="Times New Roman" w:eastAsia="Times New Roman" w:hAnsi="Times New Roman"/>
          <w:lang w:eastAsia="pl-PL"/>
        </w:rPr>
        <w:t>.</w:t>
      </w:r>
      <w:r w:rsidR="00D120E5">
        <w:rPr>
          <w:rFonts w:ascii="Times New Roman" w:eastAsia="Times New Roman" w:hAnsi="Times New Roman"/>
          <w:lang w:eastAsia="pl-PL"/>
        </w:rPr>
        <w:t>000</w:t>
      </w:r>
      <w:r w:rsidRPr="004D45B7">
        <w:rPr>
          <w:rFonts w:ascii="Times New Roman" w:eastAsia="Times New Roman" w:hAnsi="Times New Roman"/>
          <w:lang w:eastAsia="pl-PL"/>
        </w:rPr>
        <w:t>,00 zł.</w:t>
      </w:r>
    </w:p>
    <w:p w:rsidR="00592CA5" w:rsidRPr="00F0275E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Informacje dodatkowe: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</w:t>
      </w:r>
      <w:r w:rsidR="00F0275E">
        <w:rPr>
          <w:rFonts w:ascii="Times New Roman" w:hAnsi="Times New Roman" w:cs="Times New Roman"/>
        </w:rPr>
        <w:t>realizacji zadania publicznego wraz z instrukcją wypełnienia oferty,</w:t>
      </w:r>
      <w:r w:rsidRPr="006A4C37">
        <w:rPr>
          <w:rFonts w:ascii="Times New Roman" w:eastAsia="Calibri" w:hAnsi="Times New Roman" w:cs="Times New Roman"/>
        </w:rPr>
        <w:t xml:space="preserve"> umowy </w:t>
      </w:r>
      <w:r w:rsidR="00931B17">
        <w:rPr>
          <w:rFonts w:ascii="Times New Roman" w:eastAsia="Calibri" w:hAnsi="Times New Roman" w:cs="Times New Roman"/>
        </w:rPr>
        <w:br/>
        <w:t xml:space="preserve">o realizację zadania publicznego, załączników do umowy </w:t>
      </w:r>
      <w:r w:rsidRPr="006A4C37">
        <w:rPr>
          <w:rFonts w:ascii="Times New Roman" w:eastAsia="Calibri" w:hAnsi="Times New Roman" w:cs="Times New Roman"/>
        </w:rPr>
        <w:t xml:space="preserve">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9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baner NGO.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sz w:val="28"/>
          <w:szCs w:val="24"/>
        </w:rPr>
        <w:t>Szc</w:t>
      </w:r>
      <w:r w:rsidR="00F9414C" w:rsidRPr="00D7443F">
        <w:rPr>
          <w:rFonts w:ascii="Times New Roman" w:eastAsia="Calibri" w:hAnsi="Times New Roman" w:cs="Times New Roman"/>
          <w:b/>
          <w:sz w:val="28"/>
          <w:szCs w:val="24"/>
        </w:rPr>
        <w:t>zegółowych wyjaśnień udzielają:</w:t>
      </w:r>
    </w:p>
    <w:p w:rsidR="00D7443F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wew. 108, e-mail: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F0275E" w:rsidRPr="006C1E9F" w:rsidRDefault="006A4C37" w:rsidP="00AD6BF8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wew. 104,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sectPr w:rsidR="00F0275E" w:rsidRPr="006C1E9F" w:rsidSect="005B32C7">
      <w:footerReference w:type="default" r:id="rId13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05" w:rsidRDefault="00490505" w:rsidP="005B32C7">
      <w:pPr>
        <w:spacing w:after="0" w:line="240" w:lineRule="auto"/>
      </w:pPr>
      <w:r>
        <w:separator/>
      </w:r>
    </w:p>
  </w:endnote>
  <w:endnote w:type="continuationSeparator" w:id="0">
    <w:p w:rsidR="00490505" w:rsidRDefault="00490505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72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1CF0" w:rsidRPr="00C85914" w:rsidRDefault="00EA1CF0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EA1CF0" w:rsidRPr="00C85914" w:rsidRDefault="00EA1CF0" w:rsidP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9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9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68C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05" w:rsidRDefault="00490505" w:rsidP="005B32C7">
      <w:pPr>
        <w:spacing w:after="0" w:line="240" w:lineRule="auto"/>
      </w:pPr>
      <w:r>
        <w:separator/>
      </w:r>
    </w:p>
  </w:footnote>
  <w:footnote w:type="continuationSeparator" w:id="0">
    <w:p w:rsidR="00490505" w:rsidRDefault="00490505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23975F6"/>
    <w:multiLevelType w:val="hybridMultilevel"/>
    <w:tmpl w:val="622CB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EC3"/>
    <w:multiLevelType w:val="multilevel"/>
    <w:tmpl w:val="E02A4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57F0B4F"/>
    <w:multiLevelType w:val="multilevel"/>
    <w:tmpl w:val="FA703F9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238D"/>
    <w:multiLevelType w:val="hybridMultilevel"/>
    <w:tmpl w:val="2DB4E18E"/>
    <w:lvl w:ilvl="0" w:tplc="C0CE47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F799C"/>
    <w:multiLevelType w:val="hybridMultilevel"/>
    <w:tmpl w:val="74427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76DC7"/>
    <w:multiLevelType w:val="hybridMultilevel"/>
    <w:tmpl w:val="5BB8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F4112"/>
    <w:multiLevelType w:val="hybridMultilevel"/>
    <w:tmpl w:val="22DC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3438"/>
    <w:multiLevelType w:val="hybridMultilevel"/>
    <w:tmpl w:val="0A7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F3C6C"/>
    <w:multiLevelType w:val="hybridMultilevel"/>
    <w:tmpl w:val="E8FA49BC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3C7C"/>
    <w:multiLevelType w:val="multilevel"/>
    <w:tmpl w:val="371E0B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D01542"/>
    <w:multiLevelType w:val="hybridMultilevel"/>
    <w:tmpl w:val="BCFED054"/>
    <w:lvl w:ilvl="0" w:tplc="BF547C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3" w15:restartNumberingAfterBreak="0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4" w15:restartNumberingAfterBreak="0">
    <w:nsid w:val="620E00E6"/>
    <w:multiLevelType w:val="hybridMultilevel"/>
    <w:tmpl w:val="48D43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E770E"/>
    <w:multiLevelType w:val="hybridMultilevel"/>
    <w:tmpl w:val="4ED6B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30E5"/>
    <w:multiLevelType w:val="hybridMultilevel"/>
    <w:tmpl w:val="E2FE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7603B"/>
    <w:multiLevelType w:val="multilevel"/>
    <w:tmpl w:val="F560303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5981FF2"/>
    <w:multiLevelType w:val="hybridMultilevel"/>
    <w:tmpl w:val="7DB62EE4"/>
    <w:lvl w:ilvl="0" w:tplc="6624CB5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2"/>
  </w:num>
  <w:num w:numId="4">
    <w:abstractNumId w:val="29"/>
  </w:num>
  <w:num w:numId="5">
    <w:abstractNumId w:val="17"/>
  </w:num>
  <w:num w:numId="6">
    <w:abstractNumId w:val="5"/>
  </w:num>
  <w:num w:numId="7">
    <w:abstractNumId w:val="21"/>
  </w:num>
  <w:num w:numId="8">
    <w:abstractNumId w:val="0"/>
  </w:num>
  <w:num w:numId="9">
    <w:abstractNumId w:val="30"/>
  </w:num>
  <w:num w:numId="10">
    <w:abstractNumId w:val="22"/>
  </w:num>
  <w:num w:numId="11">
    <w:abstractNumId w:val="2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3"/>
  </w:num>
  <w:num w:numId="17">
    <w:abstractNumId w:val="11"/>
  </w:num>
  <w:num w:numId="18">
    <w:abstractNumId w:val="14"/>
  </w:num>
  <w:num w:numId="19">
    <w:abstractNumId w:val="24"/>
  </w:num>
  <w:num w:numId="20">
    <w:abstractNumId w:val="27"/>
  </w:num>
  <w:num w:numId="21">
    <w:abstractNumId w:val="10"/>
  </w:num>
  <w:num w:numId="22">
    <w:abstractNumId w:val="28"/>
  </w:num>
  <w:num w:numId="23">
    <w:abstractNumId w:val="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"/>
  </w:num>
  <w:num w:numId="29">
    <w:abstractNumId w:val="31"/>
  </w:num>
  <w:num w:numId="30">
    <w:abstractNumId w:val="18"/>
  </w:num>
  <w:num w:numId="31">
    <w:abstractNumId w:val="2"/>
  </w:num>
  <w:num w:numId="3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C37"/>
    <w:rsid w:val="000032CB"/>
    <w:rsid w:val="00005137"/>
    <w:rsid w:val="000100DA"/>
    <w:rsid w:val="000321DC"/>
    <w:rsid w:val="00037EEB"/>
    <w:rsid w:val="0007181F"/>
    <w:rsid w:val="00082AD9"/>
    <w:rsid w:val="000913F9"/>
    <w:rsid w:val="000A2BF9"/>
    <w:rsid w:val="000C1CA6"/>
    <w:rsid w:val="000C3686"/>
    <w:rsid w:val="000E1EE6"/>
    <w:rsid w:val="001037D4"/>
    <w:rsid w:val="00110A3A"/>
    <w:rsid w:val="001228DA"/>
    <w:rsid w:val="00127DAE"/>
    <w:rsid w:val="00150758"/>
    <w:rsid w:val="00176DB0"/>
    <w:rsid w:val="00183C52"/>
    <w:rsid w:val="001A4D97"/>
    <w:rsid w:val="001D5B0A"/>
    <w:rsid w:val="001F64F6"/>
    <w:rsid w:val="002248B7"/>
    <w:rsid w:val="00225496"/>
    <w:rsid w:val="00242BEB"/>
    <w:rsid w:val="0024723E"/>
    <w:rsid w:val="00265013"/>
    <w:rsid w:val="002A04F6"/>
    <w:rsid w:val="002A53B7"/>
    <w:rsid w:val="002D1543"/>
    <w:rsid w:val="002D77FE"/>
    <w:rsid w:val="002E1CC4"/>
    <w:rsid w:val="003604DB"/>
    <w:rsid w:val="00365C22"/>
    <w:rsid w:val="00370F15"/>
    <w:rsid w:val="003929E2"/>
    <w:rsid w:val="00393556"/>
    <w:rsid w:val="003A19EF"/>
    <w:rsid w:val="003C0599"/>
    <w:rsid w:val="003C4602"/>
    <w:rsid w:val="003C4BEF"/>
    <w:rsid w:val="003C4C04"/>
    <w:rsid w:val="003E7D9D"/>
    <w:rsid w:val="003F3D46"/>
    <w:rsid w:val="00424360"/>
    <w:rsid w:val="0045193A"/>
    <w:rsid w:val="00457FB8"/>
    <w:rsid w:val="00475F8D"/>
    <w:rsid w:val="00490505"/>
    <w:rsid w:val="004A0175"/>
    <w:rsid w:val="004F6129"/>
    <w:rsid w:val="00550EFF"/>
    <w:rsid w:val="0055187E"/>
    <w:rsid w:val="00565C74"/>
    <w:rsid w:val="00583837"/>
    <w:rsid w:val="00592CA5"/>
    <w:rsid w:val="00594484"/>
    <w:rsid w:val="005B244A"/>
    <w:rsid w:val="005B32C7"/>
    <w:rsid w:val="005B4631"/>
    <w:rsid w:val="005C0C5D"/>
    <w:rsid w:val="005C477C"/>
    <w:rsid w:val="005E1AC9"/>
    <w:rsid w:val="00652B48"/>
    <w:rsid w:val="00667308"/>
    <w:rsid w:val="00685045"/>
    <w:rsid w:val="006A4C37"/>
    <w:rsid w:val="006A4E41"/>
    <w:rsid w:val="006A5007"/>
    <w:rsid w:val="006B7B94"/>
    <w:rsid w:val="006C1E9F"/>
    <w:rsid w:val="006D0780"/>
    <w:rsid w:val="006D6400"/>
    <w:rsid w:val="006E2429"/>
    <w:rsid w:val="006E4A1C"/>
    <w:rsid w:val="00712620"/>
    <w:rsid w:val="0073389D"/>
    <w:rsid w:val="00757C57"/>
    <w:rsid w:val="00776F91"/>
    <w:rsid w:val="007868B4"/>
    <w:rsid w:val="007A6809"/>
    <w:rsid w:val="007E4D7B"/>
    <w:rsid w:val="007F27B2"/>
    <w:rsid w:val="00800829"/>
    <w:rsid w:val="008474A7"/>
    <w:rsid w:val="00854F1B"/>
    <w:rsid w:val="0085507C"/>
    <w:rsid w:val="00860BB7"/>
    <w:rsid w:val="00873889"/>
    <w:rsid w:val="00880944"/>
    <w:rsid w:val="00886494"/>
    <w:rsid w:val="0089730C"/>
    <w:rsid w:val="008A6893"/>
    <w:rsid w:val="008C03B1"/>
    <w:rsid w:val="008D3F1B"/>
    <w:rsid w:val="008D5358"/>
    <w:rsid w:val="00906478"/>
    <w:rsid w:val="00923A7A"/>
    <w:rsid w:val="009268C9"/>
    <w:rsid w:val="00931B17"/>
    <w:rsid w:val="00941138"/>
    <w:rsid w:val="00944EFE"/>
    <w:rsid w:val="0094675A"/>
    <w:rsid w:val="00950615"/>
    <w:rsid w:val="00972C9E"/>
    <w:rsid w:val="009805B4"/>
    <w:rsid w:val="00984F63"/>
    <w:rsid w:val="009866E5"/>
    <w:rsid w:val="009A3E5D"/>
    <w:rsid w:val="009D735D"/>
    <w:rsid w:val="00A215C7"/>
    <w:rsid w:val="00A3327C"/>
    <w:rsid w:val="00A351C4"/>
    <w:rsid w:val="00A423C5"/>
    <w:rsid w:val="00A46AC9"/>
    <w:rsid w:val="00A7124D"/>
    <w:rsid w:val="00A75C89"/>
    <w:rsid w:val="00A96E69"/>
    <w:rsid w:val="00AA1A58"/>
    <w:rsid w:val="00AB5E7F"/>
    <w:rsid w:val="00AD6BF8"/>
    <w:rsid w:val="00AE592F"/>
    <w:rsid w:val="00AF5FE3"/>
    <w:rsid w:val="00B178F4"/>
    <w:rsid w:val="00B22D9A"/>
    <w:rsid w:val="00B31570"/>
    <w:rsid w:val="00B40302"/>
    <w:rsid w:val="00B60353"/>
    <w:rsid w:val="00B72170"/>
    <w:rsid w:val="00B757AC"/>
    <w:rsid w:val="00B762B7"/>
    <w:rsid w:val="00B82F1D"/>
    <w:rsid w:val="00B878C7"/>
    <w:rsid w:val="00B925AB"/>
    <w:rsid w:val="00BC2E1F"/>
    <w:rsid w:val="00BC5059"/>
    <w:rsid w:val="00BC6A96"/>
    <w:rsid w:val="00BD1B58"/>
    <w:rsid w:val="00BF4B4B"/>
    <w:rsid w:val="00BF7E0D"/>
    <w:rsid w:val="00C00AFB"/>
    <w:rsid w:val="00C37953"/>
    <w:rsid w:val="00C4127A"/>
    <w:rsid w:val="00C55F36"/>
    <w:rsid w:val="00C76624"/>
    <w:rsid w:val="00C83502"/>
    <w:rsid w:val="00C84403"/>
    <w:rsid w:val="00C85914"/>
    <w:rsid w:val="00C86657"/>
    <w:rsid w:val="00C90566"/>
    <w:rsid w:val="00C970BE"/>
    <w:rsid w:val="00CA7649"/>
    <w:rsid w:val="00CE65D2"/>
    <w:rsid w:val="00CE6C03"/>
    <w:rsid w:val="00CF18F8"/>
    <w:rsid w:val="00D120E5"/>
    <w:rsid w:val="00D26B91"/>
    <w:rsid w:val="00D42246"/>
    <w:rsid w:val="00D47130"/>
    <w:rsid w:val="00D5055E"/>
    <w:rsid w:val="00D63FE0"/>
    <w:rsid w:val="00D66C16"/>
    <w:rsid w:val="00D7443F"/>
    <w:rsid w:val="00D8330A"/>
    <w:rsid w:val="00D94335"/>
    <w:rsid w:val="00D9540E"/>
    <w:rsid w:val="00D95E0A"/>
    <w:rsid w:val="00DA3FF3"/>
    <w:rsid w:val="00DB3DC7"/>
    <w:rsid w:val="00DC4105"/>
    <w:rsid w:val="00DC4D16"/>
    <w:rsid w:val="00DE2731"/>
    <w:rsid w:val="00DE4233"/>
    <w:rsid w:val="00DF7081"/>
    <w:rsid w:val="00E2084E"/>
    <w:rsid w:val="00E344C6"/>
    <w:rsid w:val="00E40CBB"/>
    <w:rsid w:val="00E45736"/>
    <w:rsid w:val="00E6591D"/>
    <w:rsid w:val="00E83D13"/>
    <w:rsid w:val="00E8457E"/>
    <w:rsid w:val="00E86DC9"/>
    <w:rsid w:val="00EA1CF0"/>
    <w:rsid w:val="00EA3272"/>
    <w:rsid w:val="00ED2BF1"/>
    <w:rsid w:val="00EF0F0D"/>
    <w:rsid w:val="00EF1C18"/>
    <w:rsid w:val="00F0275E"/>
    <w:rsid w:val="00F178BD"/>
    <w:rsid w:val="00F43CFE"/>
    <w:rsid w:val="00F477F8"/>
    <w:rsid w:val="00F64D34"/>
    <w:rsid w:val="00F8045D"/>
    <w:rsid w:val="00F9414C"/>
    <w:rsid w:val="00F94D94"/>
    <w:rsid w:val="00FA1B38"/>
    <w:rsid w:val="00FE0BF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9CB5"/>
  <w15:docId w15:val="{94A22019-E2DB-48EA-94A5-6162C2D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37EEB"/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4F6"/>
  </w:style>
  <w:style w:type="paragraph" w:customStyle="1" w:styleId="Default">
    <w:name w:val="Default"/>
    <w:rsid w:val="004243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so@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C4B6-2328-40B0-83A2-01525B8D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3065</Words>
  <Characters>18393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76</cp:revision>
  <cp:lastPrinted>2016-12-14T09:23:00Z</cp:lastPrinted>
  <dcterms:created xsi:type="dcterms:W3CDTF">2014-10-31T08:27:00Z</dcterms:created>
  <dcterms:modified xsi:type="dcterms:W3CDTF">2016-12-21T08:09:00Z</dcterms:modified>
</cp:coreProperties>
</file>